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EDDB">
      <w:pPr>
        <w:snapToGrid w:val="0"/>
        <w:jc w:val="center"/>
        <w:rPr>
          <w:rFonts w:hint="eastAsia" w:ascii="Times New Roman" w:hAnsi="Times New Roman" w:eastAsia="宋体" w:cs="Times New Roman"/>
          <w:b/>
          <w:color w:val="000000" w:themeColor="text1"/>
          <w:sz w:val="28"/>
          <w:szCs w:val="28"/>
          <w:lang w:eastAsia="zh-CN"/>
        </w:rPr>
      </w:pPr>
      <w:r>
        <w:rPr>
          <w:rFonts w:hint="eastAsia" w:ascii="Times New Roman" w:hAnsi="Times New Roman" w:eastAsia="宋体" w:cs="Times New Roman"/>
          <w:b/>
          <w:color w:val="000000" w:themeColor="text1"/>
          <w:sz w:val="28"/>
          <w:szCs w:val="28"/>
          <w:lang w:eastAsia="zh-CN"/>
        </w:rPr>
        <w:t>金泰莱产品结构调整及工艺优化提升零土地技改项目</w:t>
      </w:r>
    </w:p>
    <w:p w14:paraId="5F76443E">
      <w:pPr>
        <w:snapToGrid w:val="0"/>
        <w:jc w:val="center"/>
        <w:rPr>
          <w:b/>
          <w:color w:val="000000" w:themeColor="text1"/>
          <w:sz w:val="28"/>
          <w:szCs w:val="28"/>
        </w:rPr>
      </w:pPr>
      <w:r>
        <w:rPr>
          <w:rFonts w:hint="eastAsia"/>
          <w:b/>
          <w:color w:val="000000" w:themeColor="text1"/>
          <w:sz w:val="28"/>
          <w:szCs w:val="28"/>
        </w:rPr>
        <w:t>环境影响评价</w:t>
      </w:r>
      <w:r>
        <w:rPr>
          <w:b/>
          <w:color w:val="000000" w:themeColor="text1"/>
          <w:sz w:val="28"/>
          <w:szCs w:val="28"/>
        </w:rPr>
        <w:t>信息公示</w:t>
      </w:r>
    </w:p>
    <w:p w14:paraId="61802135">
      <w:pPr>
        <w:snapToGrid w:val="0"/>
        <w:jc w:val="center"/>
        <w:rPr>
          <w:b/>
          <w:color w:val="000000" w:themeColor="text1"/>
          <w:sz w:val="28"/>
          <w:szCs w:val="28"/>
        </w:rPr>
      </w:pPr>
    </w:p>
    <w:p w14:paraId="041FE0DB">
      <w:pPr>
        <w:adjustRightInd w:val="0"/>
        <w:snapToGrid w:val="0"/>
        <w:spacing w:line="360" w:lineRule="auto"/>
        <w:textAlignment w:val="center"/>
        <w:outlineLvl w:val="0"/>
        <w:rPr>
          <w:b/>
          <w:color w:val="000000" w:themeColor="text1"/>
          <w:szCs w:val="21"/>
        </w:rPr>
      </w:pPr>
      <w:r>
        <w:rPr>
          <w:b/>
          <w:color w:val="000000" w:themeColor="text1"/>
          <w:szCs w:val="21"/>
        </w:rPr>
        <w:t>一、建设项目基本情况</w:t>
      </w:r>
    </w:p>
    <w:p w14:paraId="3EC384CA">
      <w:pPr>
        <w:adjustRightInd w:val="0"/>
        <w:snapToGrid w:val="0"/>
        <w:spacing w:line="276" w:lineRule="auto"/>
        <w:textAlignment w:val="center"/>
      </w:pPr>
      <w:r>
        <w:rPr>
          <w:b/>
          <w:color w:val="000000" w:themeColor="text1"/>
          <w:szCs w:val="21"/>
        </w:rPr>
        <w:t>1、项目名称：</w:t>
      </w:r>
      <w:r>
        <w:rPr>
          <w:rFonts w:hint="eastAsia" w:ascii="Arial" w:hAnsi="Arial" w:eastAsia="宋体" w:cs="Times New Roman"/>
          <w:szCs w:val="21"/>
        </w:rPr>
        <w:t>金泰莱产品结构调整及工艺优化提升零土地技改项</w:t>
      </w:r>
      <w:r>
        <w:rPr>
          <w:rFonts w:hint="eastAsia"/>
          <w:szCs w:val="21"/>
          <w:lang w:eastAsia="zh-CN"/>
        </w:rPr>
        <w:t>目</w:t>
      </w:r>
    </w:p>
    <w:p w14:paraId="354E2A23">
      <w:pPr>
        <w:rPr>
          <w:snapToGrid w:val="0"/>
          <w:color w:val="000000" w:themeColor="text1"/>
          <w:kern w:val="0"/>
          <w:szCs w:val="21"/>
        </w:rPr>
      </w:pPr>
      <w:r>
        <w:rPr>
          <w:b/>
          <w:color w:val="000000" w:themeColor="text1"/>
          <w:szCs w:val="21"/>
        </w:rPr>
        <w:t>2、项目概况：</w:t>
      </w:r>
      <w:bookmarkStart w:id="0" w:name="OLE_LINK332"/>
      <w:r>
        <w:rPr>
          <w:rFonts w:cs="Arial"/>
        </w:rPr>
        <w:t>浙江金泰莱环保科技有限公司</w:t>
      </w:r>
      <w:r>
        <w:rPr>
          <w:rFonts w:hint="eastAsia" w:cs="Arial"/>
          <w:lang w:val="en-US" w:eastAsia="zh-CN"/>
        </w:rPr>
        <w:t>顺应当前危废经营单位发展方向，</w:t>
      </w:r>
      <w:r>
        <w:rPr>
          <w:rFonts w:hint="eastAsia" w:cs="Arial"/>
        </w:rPr>
        <w:t>拟对现有生产线进行</w:t>
      </w:r>
      <w:r>
        <w:rPr>
          <w:rFonts w:hint="eastAsia" w:ascii="Arial" w:hAnsi="Arial" w:eastAsia="宋体" w:cs="Arial"/>
        </w:rPr>
        <w:t>技改提升，实施</w:t>
      </w:r>
      <w:r>
        <w:rPr>
          <w:rFonts w:hint="eastAsia" w:ascii="Arial" w:hAnsi="Arial" w:eastAsia="宋体" w:cs="Arial"/>
          <w:lang w:val="en-US" w:eastAsia="zh-CN"/>
        </w:rPr>
        <w:t>本次</w:t>
      </w:r>
      <w:r>
        <w:rPr>
          <w:rFonts w:hint="eastAsia" w:ascii="Arial" w:hAnsi="Arial" w:eastAsia="宋体" w:cs="Arial"/>
        </w:rPr>
        <w:t>产品结构调整及工艺优化提升改造项目</w:t>
      </w:r>
      <w:r>
        <w:rPr>
          <w:rFonts w:hint="eastAsia" w:ascii="Arial" w:hAnsi="Arial" w:eastAsia="宋体" w:cs="Arial"/>
          <w:lang w:eastAsia="zh-CN"/>
        </w:rPr>
        <w:t>。</w:t>
      </w:r>
      <w:r>
        <w:rPr>
          <w:rFonts w:ascii="Arial" w:hAnsi="Arial" w:eastAsia="宋体" w:cs="Arial"/>
        </w:rPr>
        <w:t>本项目技改后全厂危废经营规模保持18万吨/年不变</w:t>
      </w:r>
      <w:r>
        <w:rPr>
          <w:rFonts w:hint="eastAsia" w:ascii="Arial" w:hAnsi="Arial" w:eastAsia="宋体" w:cs="Arial"/>
          <w:lang w:eastAsia="zh-CN"/>
        </w:rPr>
        <w:t>，</w:t>
      </w:r>
      <w:r>
        <w:rPr>
          <w:rFonts w:hint="eastAsia" w:ascii="Arial" w:hAnsi="Arial" w:eastAsia="宋体" w:cs="Arial"/>
          <w:lang w:val="en-US" w:eastAsia="zh-CN"/>
        </w:rPr>
        <w:t>其中危险废物</w:t>
      </w:r>
      <w:r>
        <w:rPr>
          <w:rFonts w:ascii="Arial" w:hAnsi="Arial" w:eastAsia="宋体" w:cs="Arial"/>
        </w:rPr>
        <w:t>无害化焚烧处置规模保持1.65万吨/年不变</w:t>
      </w:r>
      <w:r>
        <w:rPr>
          <w:rFonts w:hint="eastAsia" w:ascii="Arial" w:hAnsi="Arial" w:eastAsia="宋体" w:cs="Arial"/>
          <w:lang w:eastAsia="zh-CN"/>
        </w:rPr>
        <w:t>，</w:t>
      </w:r>
      <w:r>
        <w:rPr>
          <w:rFonts w:ascii="Arial" w:hAnsi="Arial" w:eastAsia="宋体" w:cs="Arial"/>
        </w:rPr>
        <w:t>危险废物资源化处置</w:t>
      </w:r>
      <w:r>
        <w:rPr>
          <w:rFonts w:hint="eastAsia" w:ascii="Arial" w:hAnsi="Arial" w:eastAsia="宋体" w:cs="Arial"/>
          <w:lang w:val="en-US" w:eastAsia="zh-CN"/>
        </w:rPr>
        <w:t>利用</w:t>
      </w:r>
      <w:r>
        <w:rPr>
          <w:rFonts w:ascii="Arial" w:hAnsi="Arial" w:eastAsia="宋体" w:cs="Arial"/>
        </w:rPr>
        <w:t>规模</w:t>
      </w:r>
      <w:r>
        <w:rPr>
          <w:rFonts w:hint="eastAsia" w:ascii="Arial" w:hAnsi="Arial" w:eastAsia="宋体" w:cs="Arial"/>
          <w:lang w:val="en-US" w:eastAsia="zh-CN"/>
        </w:rPr>
        <w:t>保持10.9</w:t>
      </w:r>
      <w:r>
        <w:rPr>
          <w:rFonts w:ascii="Arial" w:hAnsi="Arial" w:eastAsia="宋体" w:cs="Arial"/>
        </w:rPr>
        <w:t>万吨/年</w:t>
      </w:r>
      <w:r>
        <w:rPr>
          <w:rFonts w:hint="eastAsia" w:ascii="Arial" w:hAnsi="Arial" w:eastAsia="宋体" w:cs="Arial"/>
          <w:lang w:val="en-US" w:eastAsia="zh-CN"/>
        </w:rPr>
        <w:t>不变</w:t>
      </w:r>
      <w:r>
        <w:rPr>
          <w:rFonts w:ascii="Arial" w:hAnsi="Arial" w:eastAsia="宋体" w:cs="Arial"/>
        </w:rPr>
        <w:t>，贵金属废催化剂处置</w:t>
      </w:r>
      <w:r>
        <w:rPr>
          <w:rFonts w:hint="eastAsia" w:ascii="Arial" w:hAnsi="Arial" w:eastAsia="宋体" w:cs="Arial"/>
          <w:lang w:val="en-US" w:eastAsia="zh-CN"/>
        </w:rPr>
        <w:t>利用规模保持1.1</w:t>
      </w:r>
      <w:r>
        <w:rPr>
          <w:rFonts w:ascii="Arial" w:hAnsi="Arial" w:eastAsia="宋体" w:cs="Arial"/>
        </w:rPr>
        <w:t>万吨/年</w:t>
      </w:r>
      <w:r>
        <w:rPr>
          <w:rFonts w:hint="eastAsia" w:ascii="Arial" w:hAnsi="Arial" w:eastAsia="宋体" w:cs="Arial"/>
          <w:lang w:val="en-US" w:eastAsia="zh-CN"/>
        </w:rPr>
        <w:t>不变，</w:t>
      </w:r>
      <w:r>
        <w:rPr>
          <w:rFonts w:ascii="Arial" w:hAnsi="Arial" w:eastAsia="宋体" w:cs="Arial"/>
        </w:rPr>
        <w:t>废包装物清洗处置规模</w:t>
      </w:r>
      <w:r>
        <w:rPr>
          <w:rFonts w:hint="eastAsia" w:ascii="Arial" w:hAnsi="Arial" w:eastAsia="宋体" w:cs="Arial"/>
          <w:lang w:val="en-US" w:eastAsia="zh-CN"/>
        </w:rPr>
        <w:t>保持</w:t>
      </w:r>
      <w:r>
        <w:rPr>
          <w:rFonts w:ascii="Arial" w:hAnsi="Arial" w:eastAsia="宋体" w:cs="Arial"/>
        </w:rPr>
        <w:t>4.35万吨/年</w:t>
      </w:r>
      <w:r>
        <w:rPr>
          <w:rFonts w:hint="eastAsia" w:ascii="Arial" w:hAnsi="Arial" w:eastAsia="宋体" w:cs="Arial"/>
          <w:lang w:val="en-US" w:eastAsia="zh-CN"/>
        </w:rPr>
        <w:t>不变</w:t>
      </w:r>
      <w:r>
        <w:rPr>
          <w:rFonts w:hint="eastAsia" w:hAnsi="宋体"/>
          <w:szCs w:val="21"/>
          <w:lang w:val="en-US" w:eastAsia="zh-CN"/>
        </w:rPr>
        <w:t>。</w:t>
      </w:r>
      <w:bookmarkEnd w:id="0"/>
    </w:p>
    <w:p w14:paraId="1D4F74F5">
      <w:pPr>
        <w:adjustRightInd w:val="0"/>
        <w:snapToGrid w:val="0"/>
        <w:spacing w:beforeLines="50" w:line="360" w:lineRule="auto"/>
        <w:ind w:firstLine="105" w:firstLineChars="50"/>
        <w:textAlignment w:val="center"/>
        <w:outlineLvl w:val="0"/>
        <w:rPr>
          <w:b/>
          <w:color w:val="000000" w:themeColor="text1"/>
          <w:szCs w:val="21"/>
        </w:rPr>
      </w:pPr>
      <w:r>
        <w:rPr>
          <w:rFonts w:hint="eastAsia"/>
          <w:b/>
          <w:color w:val="000000" w:themeColor="text1"/>
          <w:szCs w:val="21"/>
        </w:rPr>
        <w:t>二</w:t>
      </w:r>
      <w:r>
        <w:rPr>
          <w:b/>
          <w:color w:val="000000" w:themeColor="text1"/>
          <w:szCs w:val="21"/>
        </w:rPr>
        <w:t>、环境影响评价范围内主要环境敏感点目标分布情况</w:t>
      </w:r>
    </w:p>
    <w:p w14:paraId="3E444597">
      <w:pPr>
        <w:adjustRightInd w:val="0"/>
        <w:snapToGrid w:val="0"/>
        <w:spacing w:beforeLines="50" w:line="360" w:lineRule="auto"/>
        <w:ind w:firstLine="525" w:firstLineChars="250"/>
        <w:textAlignment w:val="center"/>
        <w:outlineLvl w:val="0"/>
        <w:rPr>
          <w:rFonts w:hint="eastAsia"/>
          <w:kern w:val="0"/>
        </w:rPr>
      </w:pPr>
      <w:r>
        <w:rPr>
          <w:kern w:val="0"/>
        </w:rPr>
        <w:t>根</w:t>
      </w:r>
      <w:r>
        <w:rPr>
          <w:szCs w:val="21"/>
        </w:rPr>
        <w:t>据项目周边现场踏勘及相关规划，本项目评价范围</w:t>
      </w:r>
      <w:r>
        <w:rPr>
          <w:rFonts w:hint="eastAsia"/>
          <w:szCs w:val="21"/>
        </w:rPr>
        <w:t>不涉及</w:t>
      </w:r>
      <w:r>
        <w:rPr>
          <w:szCs w:val="21"/>
        </w:rPr>
        <w:t>饮用水源保护区、自然保护区等环境敏感区。项目评价范围内主要保护目标具体见</w:t>
      </w:r>
      <w:r>
        <w:rPr>
          <w:kern w:val="0"/>
        </w:rPr>
        <w:t>表1。</w:t>
      </w:r>
    </w:p>
    <w:p w14:paraId="4DF72DCB">
      <w:pPr>
        <w:adjustRightInd w:val="0"/>
        <w:snapToGrid w:val="0"/>
        <w:spacing w:beforeLines="50" w:line="360" w:lineRule="auto"/>
        <w:jc w:val="center"/>
        <w:textAlignment w:val="center"/>
        <w:outlineLvl w:val="0"/>
        <w:rPr>
          <w:szCs w:val="21"/>
        </w:rPr>
      </w:pPr>
      <w:r>
        <w:rPr>
          <w:szCs w:val="21"/>
        </w:rPr>
        <w:t>表1 项目环境保护目标一览表</w:t>
      </w:r>
    </w:p>
    <w:tbl>
      <w:tblPr>
        <w:tblStyle w:val="4"/>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46"/>
        <w:gridCol w:w="1141"/>
        <w:gridCol w:w="1095"/>
        <w:gridCol w:w="1377"/>
        <w:gridCol w:w="1293"/>
        <w:gridCol w:w="1089"/>
      </w:tblGrid>
      <w:tr w14:paraId="61E3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1183" w:type="dxa"/>
            <w:noWrap w:val="0"/>
            <w:vAlign w:val="center"/>
          </w:tcPr>
          <w:p w14:paraId="34B5FC60">
            <w:pPr>
              <w:spacing w:line="240" w:lineRule="exact"/>
              <w:ind w:firstLine="0" w:firstLineChars="0"/>
              <w:jc w:val="center"/>
              <w:rPr>
                <w:rFonts w:cs="Arial"/>
                <w:color w:val="auto"/>
                <w:sz w:val="21"/>
                <w:szCs w:val="21"/>
              </w:rPr>
            </w:pPr>
            <w:r>
              <w:rPr>
                <w:rFonts w:cs="Arial"/>
                <w:color w:val="auto"/>
                <w:sz w:val="21"/>
                <w:szCs w:val="21"/>
              </w:rPr>
              <w:t>环境要素</w:t>
            </w:r>
          </w:p>
        </w:tc>
        <w:tc>
          <w:tcPr>
            <w:tcW w:w="1746" w:type="dxa"/>
            <w:noWrap w:val="0"/>
            <w:vAlign w:val="center"/>
          </w:tcPr>
          <w:p w14:paraId="6847853C">
            <w:pPr>
              <w:spacing w:line="240" w:lineRule="exact"/>
              <w:ind w:firstLine="0" w:firstLineChars="0"/>
              <w:jc w:val="center"/>
              <w:rPr>
                <w:rFonts w:cs="Arial"/>
                <w:color w:val="auto"/>
                <w:sz w:val="21"/>
                <w:szCs w:val="21"/>
              </w:rPr>
            </w:pPr>
            <w:r>
              <w:rPr>
                <w:rFonts w:cs="Arial"/>
                <w:color w:val="auto"/>
                <w:sz w:val="21"/>
                <w:szCs w:val="21"/>
              </w:rPr>
              <w:t>名称</w:t>
            </w:r>
          </w:p>
        </w:tc>
        <w:tc>
          <w:tcPr>
            <w:tcW w:w="1141" w:type="dxa"/>
            <w:noWrap w:val="0"/>
            <w:vAlign w:val="center"/>
          </w:tcPr>
          <w:p w14:paraId="0910EA4A">
            <w:pPr>
              <w:spacing w:line="240" w:lineRule="exact"/>
              <w:ind w:firstLine="0" w:firstLineChars="0"/>
              <w:jc w:val="center"/>
              <w:rPr>
                <w:rFonts w:cs="Arial"/>
                <w:color w:val="auto"/>
                <w:sz w:val="21"/>
                <w:szCs w:val="21"/>
              </w:rPr>
            </w:pPr>
            <w:r>
              <w:rPr>
                <w:rFonts w:cs="Arial"/>
                <w:color w:val="auto"/>
                <w:sz w:val="21"/>
                <w:szCs w:val="21"/>
              </w:rPr>
              <w:t>所属行政村</w:t>
            </w:r>
          </w:p>
        </w:tc>
        <w:tc>
          <w:tcPr>
            <w:tcW w:w="1095" w:type="dxa"/>
            <w:noWrap w:val="0"/>
            <w:vAlign w:val="center"/>
          </w:tcPr>
          <w:p w14:paraId="49CC921E">
            <w:pPr>
              <w:spacing w:line="240" w:lineRule="exact"/>
              <w:ind w:firstLine="0" w:firstLineChars="0"/>
              <w:jc w:val="center"/>
              <w:rPr>
                <w:rFonts w:cs="Arial"/>
                <w:color w:val="auto"/>
                <w:sz w:val="21"/>
                <w:szCs w:val="21"/>
              </w:rPr>
            </w:pPr>
            <w:r>
              <w:rPr>
                <w:rFonts w:cs="Arial"/>
                <w:color w:val="auto"/>
                <w:sz w:val="21"/>
                <w:szCs w:val="21"/>
              </w:rPr>
              <w:t>方位</w:t>
            </w:r>
          </w:p>
        </w:tc>
        <w:tc>
          <w:tcPr>
            <w:tcW w:w="1377" w:type="dxa"/>
            <w:noWrap w:val="0"/>
            <w:vAlign w:val="center"/>
          </w:tcPr>
          <w:p w14:paraId="4F74CDB3">
            <w:pPr>
              <w:spacing w:line="240" w:lineRule="exact"/>
              <w:ind w:firstLine="0" w:firstLineChars="0"/>
              <w:jc w:val="center"/>
              <w:rPr>
                <w:rFonts w:cs="Arial"/>
                <w:color w:val="auto"/>
                <w:sz w:val="21"/>
                <w:szCs w:val="21"/>
              </w:rPr>
            </w:pPr>
            <w:r>
              <w:rPr>
                <w:rFonts w:cs="Arial"/>
                <w:color w:val="auto"/>
                <w:sz w:val="21"/>
                <w:szCs w:val="21"/>
              </w:rPr>
              <w:t>距厂界最近距离</w:t>
            </w:r>
          </w:p>
          <w:p w14:paraId="59852BF7">
            <w:pPr>
              <w:spacing w:line="240" w:lineRule="exact"/>
              <w:ind w:firstLine="0" w:firstLineChars="0"/>
              <w:jc w:val="center"/>
              <w:rPr>
                <w:rFonts w:cs="Arial"/>
                <w:color w:val="auto"/>
                <w:sz w:val="21"/>
                <w:szCs w:val="21"/>
              </w:rPr>
            </w:pPr>
            <w:r>
              <w:rPr>
                <w:rFonts w:cs="Arial"/>
                <w:color w:val="auto"/>
                <w:sz w:val="21"/>
                <w:szCs w:val="21"/>
              </w:rPr>
              <w:t>（m）</w:t>
            </w:r>
          </w:p>
        </w:tc>
        <w:tc>
          <w:tcPr>
            <w:tcW w:w="1293" w:type="dxa"/>
            <w:noWrap w:val="0"/>
            <w:vAlign w:val="center"/>
          </w:tcPr>
          <w:p w14:paraId="73F70738">
            <w:pPr>
              <w:spacing w:line="240" w:lineRule="exact"/>
              <w:ind w:firstLine="0" w:firstLineChars="0"/>
              <w:jc w:val="center"/>
              <w:rPr>
                <w:rFonts w:cs="Arial"/>
                <w:color w:val="auto"/>
                <w:sz w:val="21"/>
                <w:szCs w:val="21"/>
              </w:rPr>
            </w:pPr>
            <w:r>
              <w:rPr>
                <w:rFonts w:cs="Arial"/>
                <w:color w:val="auto"/>
                <w:sz w:val="21"/>
                <w:szCs w:val="21"/>
              </w:rPr>
              <w:t>概况</w:t>
            </w:r>
          </w:p>
        </w:tc>
        <w:tc>
          <w:tcPr>
            <w:tcW w:w="1089" w:type="dxa"/>
            <w:noWrap w:val="0"/>
            <w:vAlign w:val="center"/>
          </w:tcPr>
          <w:p w14:paraId="566FFB4E">
            <w:pPr>
              <w:spacing w:line="240" w:lineRule="exact"/>
              <w:ind w:firstLine="0" w:firstLineChars="0"/>
              <w:jc w:val="center"/>
              <w:rPr>
                <w:rFonts w:cs="Arial"/>
                <w:color w:val="auto"/>
                <w:sz w:val="21"/>
                <w:szCs w:val="21"/>
              </w:rPr>
            </w:pPr>
            <w:r>
              <w:rPr>
                <w:rFonts w:cs="Arial"/>
                <w:color w:val="auto"/>
                <w:sz w:val="21"/>
                <w:szCs w:val="21"/>
              </w:rPr>
              <w:t>保护级别</w:t>
            </w:r>
          </w:p>
        </w:tc>
      </w:tr>
      <w:tr w14:paraId="7856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83" w:type="dxa"/>
            <w:vMerge w:val="restart"/>
            <w:noWrap w:val="0"/>
            <w:vAlign w:val="center"/>
          </w:tcPr>
          <w:p w14:paraId="752A4748">
            <w:pPr>
              <w:spacing w:line="240" w:lineRule="exact"/>
              <w:ind w:firstLine="0" w:firstLineChars="0"/>
              <w:jc w:val="center"/>
              <w:rPr>
                <w:rFonts w:cs="Arial"/>
                <w:color w:val="auto"/>
                <w:sz w:val="21"/>
                <w:szCs w:val="21"/>
              </w:rPr>
            </w:pPr>
            <w:r>
              <w:rPr>
                <w:rFonts w:cs="Arial"/>
                <w:color w:val="auto"/>
                <w:sz w:val="21"/>
                <w:szCs w:val="21"/>
              </w:rPr>
              <w:t>空气环境</w:t>
            </w:r>
          </w:p>
        </w:tc>
        <w:tc>
          <w:tcPr>
            <w:tcW w:w="1746" w:type="dxa"/>
            <w:noWrap w:val="0"/>
            <w:vAlign w:val="center"/>
          </w:tcPr>
          <w:p w14:paraId="4C795892">
            <w:pPr>
              <w:pStyle w:val="11"/>
              <w:spacing w:line="240" w:lineRule="exact"/>
              <w:rPr>
                <w:rFonts w:eastAsia="宋体" w:cs="Arial"/>
                <w:b w:val="0"/>
                <w:color w:val="auto"/>
              </w:rPr>
            </w:pPr>
            <w:r>
              <w:rPr>
                <w:rFonts w:eastAsia="宋体" w:cs="Arial"/>
                <w:b w:val="0"/>
                <w:color w:val="auto"/>
              </w:rPr>
              <w:t>花厅沈</w:t>
            </w:r>
          </w:p>
        </w:tc>
        <w:tc>
          <w:tcPr>
            <w:tcW w:w="1141" w:type="dxa"/>
            <w:vMerge w:val="restart"/>
            <w:noWrap w:val="0"/>
            <w:vAlign w:val="center"/>
          </w:tcPr>
          <w:p w14:paraId="3CD0DCF7">
            <w:pPr>
              <w:pStyle w:val="11"/>
              <w:spacing w:line="240" w:lineRule="exact"/>
              <w:rPr>
                <w:rFonts w:eastAsia="宋体" w:cs="Arial"/>
                <w:b w:val="0"/>
                <w:color w:val="auto"/>
              </w:rPr>
            </w:pPr>
            <w:r>
              <w:rPr>
                <w:rFonts w:eastAsia="宋体" w:cs="Arial"/>
                <w:b w:val="0"/>
                <w:color w:val="auto"/>
              </w:rPr>
              <w:t>银塘村</w:t>
            </w:r>
          </w:p>
        </w:tc>
        <w:tc>
          <w:tcPr>
            <w:tcW w:w="1095" w:type="dxa"/>
            <w:noWrap w:val="0"/>
            <w:vAlign w:val="center"/>
          </w:tcPr>
          <w:p w14:paraId="5F50A8F5">
            <w:pPr>
              <w:pStyle w:val="11"/>
              <w:spacing w:line="240" w:lineRule="exact"/>
              <w:rPr>
                <w:rFonts w:eastAsia="宋体" w:cs="Arial"/>
                <w:b w:val="0"/>
                <w:color w:val="auto"/>
              </w:rPr>
            </w:pPr>
            <w:r>
              <w:rPr>
                <w:rFonts w:eastAsia="宋体" w:cs="Arial"/>
                <w:b w:val="0"/>
                <w:color w:val="auto"/>
              </w:rPr>
              <w:t>E</w:t>
            </w:r>
          </w:p>
        </w:tc>
        <w:tc>
          <w:tcPr>
            <w:tcW w:w="1377" w:type="dxa"/>
            <w:noWrap w:val="0"/>
            <w:vAlign w:val="center"/>
          </w:tcPr>
          <w:p w14:paraId="1B2F3345">
            <w:pPr>
              <w:pStyle w:val="11"/>
              <w:spacing w:line="240" w:lineRule="exact"/>
              <w:rPr>
                <w:rFonts w:hint="default" w:eastAsia="宋体" w:cs="Arial"/>
                <w:b w:val="0"/>
                <w:color w:val="auto"/>
                <w:lang w:val="en-US" w:eastAsia="zh-CN"/>
              </w:rPr>
            </w:pPr>
            <w:r>
              <w:rPr>
                <w:rFonts w:hint="eastAsia" w:eastAsia="宋体" w:cs="Arial"/>
                <w:b w:val="0"/>
                <w:color w:val="auto"/>
              </w:rPr>
              <w:t>约</w:t>
            </w:r>
            <w:r>
              <w:rPr>
                <w:rFonts w:hint="eastAsia" w:eastAsia="宋体" w:cs="Arial"/>
                <w:b w:val="0"/>
                <w:color w:val="auto"/>
                <w:lang w:val="en-US" w:eastAsia="zh-CN"/>
              </w:rPr>
              <w:t>280</w:t>
            </w:r>
          </w:p>
        </w:tc>
        <w:tc>
          <w:tcPr>
            <w:tcW w:w="1293" w:type="dxa"/>
            <w:vMerge w:val="restart"/>
            <w:noWrap w:val="0"/>
            <w:vAlign w:val="center"/>
          </w:tcPr>
          <w:p w14:paraId="6742AC63">
            <w:pPr>
              <w:spacing w:line="240" w:lineRule="exact"/>
              <w:ind w:firstLine="0" w:firstLineChars="0"/>
              <w:jc w:val="center"/>
              <w:rPr>
                <w:rFonts w:cs="Arial"/>
                <w:color w:val="auto"/>
                <w:sz w:val="21"/>
                <w:szCs w:val="21"/>
              </w:rPr>
            </w:pPr>
            <w:r>
              <w:rPr>
                <w:rFonts w:cs="Arial"/>
                <w:color w:val="auto"/>
                <w:sz w:val="21"/>
                <w:szCs w:val="21"/>
              </w:rPr>
              <w:t>约</w:t>
            </w:r>
            <w:r>
              <w:rPr>
                <w:rFonts w:hint="eastAsia" w:cs="Arial"/>
                <w:color w:val="auto"/>
                <w:sz w:val="21"/>
                <w:szCs w:val="21"/>
                <w:lang w:val="en-US" w:eastAsia="zh-CN"/>
              </w:rPr>
              <w:t>695</w:t>
            </w:r>
            <w:r>
              <w:rPr>
                <w:rFonts w:cs="Arial"/>
                <w:color w:val="auto"/>
                <w:sz w:val="21"/>
                <w:szCs w:val="21"/>
              </w:rPr>
              <w:t>户</w:t>
            </w:r>
            <w:r>
              <w:rPr>
                <w:rFonts w:hint="eastAsia" w:cs="Arial"/>
                <w:color w:val="auto"/>
                <w:sz w:val="21"/>
                <w:szCs w:val="21"/>
                <w:lang w:eastAsia="zh-CN"/>
              </w:rPr>
              <w:t>（</w:t>
            </w:r>
            <w:r>
              <w:rPr>
                <w:rFonts w:hint="eastAsia" w:cs="Arial"/>
                <w:color w:val="auto"/>
                <w:sz w:val="21"/>
                <w:szCs w:val="21"/>
                <w:lang w:val="en-US" w:eastAsia="zh-CN"/>
              </w:rPr>
              <w:t>约2369人</w:t>
            </w:r>
            <w:r>
              <w:rPr>
                <w:rFonts w:hint="eastAsia" w:cs="Arial"/>
                <w:color w:val="auto"/>
                <w:sz w:val="21"/>
                <w:szCs w:val="21"/>
                <w:lang w:eastAsia="zh-CN"/>
              </w:rPr>
              <w:t>）</w:t>
            </w:r>
          </w:p>
        </w:tc>
        <w:tc>
          <w:tcPr>
            <w:tcW w:w="1089" w:type="dxa"/>
            <w:vMerge w:val="restart"/>
            <w:noWrap w:val="0"/>
            <w:vAlign w:val="center"/>
          </w:tcPr>
          <w:p w14:paraId="23AC0EA9">
            <w:pPr>
              <w:spacing w:line="240" w:lineRule="exact"/>
              <w:ind w:firstLine="0" w:firstLineChars="0"/>
              <w:jc w:val="center"/>
              <w:rPr>
                <w:rFonts w:cs="Arial"/>
                <w:color w:val="auto"/>
                <w:sz w:val="21"/>
                <w:szCs w:val="21"/>
              </w:rPr>
            </w:pPr>
            <w:r>
              <w:rPr>
                <w:rFonts w:cs="Arial"/>
                <w:color w:val="auto"/>
                <w:sz w:val="21"/>
                <w:szCs w:val="21"/>
              </w:rPr>
              <w:t>环境空气：</w:t>
            </w:r>
          </w:p>
          <w:p w14:paraId="35E1F262">
            <w:pPr>
              <w:spacing w:line="240" w:lineRule="exact"/>
              <w:ind w:firstLine="0" w:firstLineChars="0"/>
              <w:jc w:val="center"/>
              <w:rPr>
                <w:rFonts w:cs="Arial"/>
                <w:color w:val="auto"/>
                <w:sz w:val="21"/>
                <w:szCs w:val="21"/>
              </w:rPr>
            </w:pPr>
            <w:r>
              <w:rPr>
                <w:rFonts w:cs="Arial"/>
                <w:color w:val="auto"/>
                <w:sz w:val="21"/>
                <w:szCs w:val="21"/>
              </w:rPr>
              <w:t>二级</w:t>
            </w:r>
          </w:p>
        </w:tc>
      </w:tr>
      <w:tr w14:paraId="3E4D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83" w:type="dxa"/>
            <w:vMerge w:val="continue"/>
            <w:noWrap w:val="0"/>
            <w:vAlign w:val="center"/>
          </w:tcPr>
          <w:p w14:paraId="1279A2A0">
            <w:pPr>
              <w:spacing w:line="240" w:lineRule="exact"/>
              <w:ind w:firstLine="0" w:firstLineChars="0"/>
              <w:jc w:val="center"/>
              <w:rPr>
                <w:rFonts w:cs="Arial"/>
                <w:color w:val="auto"/>
                <w:sz w:val="21"/>
                <w:szCs w:val="21"/>
              </w:rPr>
            </w:pPr>
          </w:p>
        </w:tc>
        <w:tc>
          <w:tcPr>
            <w:tcW w:w="1746" w:type="dxa"/>
            <w:noWrap w:val="0"/>
            <w:vAlign w:val="center"/>
          </w:tcPr>
          <w:p w14:paraId="650F2C71">
            <w:pPr>
              <w:pStyle w:val="11"/>
              <w:spacing w:line="240" w:lineRule="exact"/>
              <w:rPr>
                <w:rFonts w:eastAsia="宋体" w:cs="Arial"/>
                <w:b w:val="0"/>
                <w:color w:val="auto"/>
              </w:rPr>
            </w:pPr>
            <w:r>
              <w:rPr>
                <w:rFonts w:eastAsia="宋体" w:cs="Arial"/>
                <w:b w:val="0"/>
                <w:color w:val="auto"/>
              </w:rPr>
              <w:t>东山垄</w:t>
            </w:r>
          </w:p>
        </w:tc>
        <w:tc>
          <w:tcPr>
            <w:tcW w:w="1141" w:type="dxa"/>
            <w:vMerge w:val="continue"/>
            <w:noWrap w:val="0"/>
            <w:vAlign w:val="center"/>
          </w:tcPr>
          <w:p w14:paraId="2C76AAF9">
            <w:pPr>
              <w:pStyle w:val="11"/>
              <w:spacing w:line="240" w:lineRule="exact"/>
              <w:rPr>
                <w:rFonts w:eastAsia="宋体" w:cs="Arial"/>
                <w:b w:val="0"/>
                <w:color w:val="auto"/>
              </w:rPr>
            </w:pPr>
          </w:p>
        </w:tc>
        <w:tc>
          <w:tcPr>
            <w:tcW w:w="1095" w:type="dxa"/>
            <w:shd w:val="clear"/>
            <w:noWrap w:val="0"/>
            <w:vAlign w:val="center"/>
          </w:tcPr>
          <w:p w14:paraId="1AFA0819">
            <w:pPr>
              <w:pStyle w:val="11"/>
              <w:spacing w:line="240" w:lineRule="exact"/>
              <w:ind w:firstLine="0" w:firstLineChars="0"/>
              <w:rPr>
                <w:rFonts w:ascii="Times New Roman" w:hAnsi="Times New Roman" w:eastAsia="宋体" w:cs="Arial"/>
                <w:b w:val="0"/>
                <w:color w:val="auto"/>
                <w:kern w:val="2"/>
                <w:sz w:val="21"/>
                <w:szCs w:val="21"/>
                <w:lang w:val="en-US" w:eastAsia="zh-CN" w:bidi="ar-SA"/>
              </w:rPr>
            </w:pPr>
            <w:r>
              <w:rPr>
                <w:rFonts w:eastAsia="宋体" w:cs="Arial"/>
                <w:b w:val="0"/>
                <w:color w:val="auto"/>
              </w:rPr>
              <w:t>S</w:t>
            </w:r>
          </w:p>
        </w:tc>
        <w:tc>
          <w:tcPr>
            <w:tcW w:w="1377" w:type="dxa"/>
            <w:shd w:val="clear"/>
            <w:noWrap w:val="0"/>
            <w:vAlign w:val="center"/>
          </w:tcPr>
          <w:p w14:paraId="740F3432">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约2</w:t>
            </w:r>
            <w:r>
              <w:rPr>
                <w:rFonts w:hint="eastAsia" w:eastAsia="宋体" w:cs="Arial"/>
                <w:b w:val="0"/>
                <w:color w:val="auto"/>
                <w:lang w:val="en-US" w:eastAsia="zh-CN"/>
              </w:rPr>
              <w:t>50</w:t>
            </w:r>
          </w:p>
        </w:tc>
        <w:tc>
          <w:tcPr>
            <w:tcW w:w="1293" w:type="dxa"/>
            <w:vMerge w:val="continue"/>
            <w:noWrap w:val="0"/>
            <w:vAlign w:val="center"/>
          </w:tcPr>
          <w:p w14:paraId="2A18BEBC">
            <w:pPr>
              <w:spacing w:line="240" w:lineRule="exact"/>
              <w:ind w:firstLine="0" w:firstLineChars="0"/>
              <w:jc w:val="center"/>
              <w:rPr>
                <w:rFonts w:cs="Arial"/>
                <w:color w:val="auto"/>
                <w:sz w:val="21"/>
                <w:szCs w:val="21"/>
              </w:rPr>
            </w:pPr>
          </w:p>
        </w:tc>
        <w:tc>
          <w:tcPr>
            <w:tcW w:w="1089" w:type="dxa"/>
            <w:vMerge w:val="continue"/>
            <w:noWrap w:val="0"/>
            <w:vAlign w:val="center"/>
          </w:tcPr>
          <w:p w14:paraId="79171F77">
            <w:pPr>
              <w:spacing w:line="240" w:lineRule="exact"/>
              <w:ind w:firstLine="0" w:firstLineChars="0"/>
              <w:jc w:val="center"/>
              <w:rPr>
                <w:rFonts w:cs="Arial"/>
                <w:color w:val="auto"/>
                <w:sz w:val="21"/>
                <w:szCs w:val="21"/>
              </w:rPr>
            </w:pPr>
          </w:p>
        </w:tc>
      </w:tr>
      <w:tr w14:paraId="497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83" w:type="dxa"/>
            <w:vMerge w:val="continue"/>
            <w:noWrap w:val="0"/>
            <w:vAlign w:val="center"/>
          </w:tcPr>
          <w:p w14:paraId="2EF5B1AA">
            <w:pPr>
              <w:spacing w:line="240" w:lineRule="exact"/>
              <w:ind w:firstLine="0" w:firstLineChars="0"/>
              <w:jc w:val="center"/>
              <w:rPr>
                <w:rFonts w:cs="Arial"/>
                <w:color w:val="auto"/>
                <w:sz w:val="21"/>
                <w:szCs w:val="21"/>
              </w:rPr>
            </w:pPr>
          </w:p>
        </w:tc>
        <w:tc>
          <w:tcPr>
            <w:tcW w:w="1746" w:type="dxa"/>
            <w:noWrap w:val="0"/>
            <w:vAlign w:val="center"/>
          </w:tcPr>
          <w:p w14:paraId="16563B7E">
            <w:pPr>
              <w:pStyle w:val="11"/>
              <w:spacing w:line="240" w:lineRule="exact"/>
              <w:rPr>
                <w:rFonts w:eastAsia="宋体" w:cs="Arial"/>
                <w:b w:val="0"/>
                <w:color w:val="auto"/>
              </w:rPr>
            </w:pPr>
            <w:r>
              <w:rPr>
                <w:rFonts w:hint="eastAsia" w:eastAsia="宋体" w:cs="Arial"/>
                <w:b w:val="0"/>
                <w:color w:val="auto"/>
              </w:rPr>
              <w:t>叶塘店</w:t>
            </w:r>
          </w:p>
        </w:tc>
        <w:tc>
          <w:tcPr>
            <w:tcW w:w="1141" w:type="dxa"/>
            <w:vMerge w:val="continue"/>
            <w:noWrap w:val="0"/>
            <w:vAlign w:val="center"/>
          </w:tcPr>
          <w:p w14:paraId="2C59063C">
            <w:pPr>
              <w:pStyle w:val="11"/>
              <w:spacing w:line="240" w:lineRule="exact"/>
              <w:rPr>
                <w:rFonts w:eastAsia="宋体" w:cs="Arial"/>
                <w:b w:val="0"/>
                <w:color w:val="auto"/>
              </w:rPr>
            </w:pPr>
          </w:p>
        </w:tc>
        <w:tc>
          <w:tcPr>
            <w:tcW w:w="1095" w:type="dxa"/>
            <w:noWrap w:val="0"/>
            <w:vAlign w:val="center"/>
          </w:tcPr>
          <w:p w14:paraId="075B31D9">
            <w:pPr>
              <w:pStyle w:val="11"/>
              <w:spacing w:line="240" w:lineRule="exact"/>
              <w:rPr>
                <w:rFonts w:hint="eastAsia" w:eastAsia="宋体" w:cs="Arial"/>
                <w:b w:val="0"/>
                <w:color w:val="auto"/>
              </w:rPr>
            </w:pPr>
            <w:r>
              <w:rPr>
                <w:rFonts w:hint="eastAsia" w:eastAsia="宋体" w:cs="Arial"/>
                <w:b w:val="0"/>
                <w:color w:val="auto"/>
              </w:rPr>
              <w:t>NE</w:t>
            </w:r>
          </w:p>
        </w:tc>
        <w:tc>
          <w:tcPr>
            <w:tcW w:w="1377" w:type="dxa"/>
            <w:noWrap w:val="0"/>
            <w:vAlign w:val="center"/>
          </w:tcPr>
          <w:p w14:paraId="7D24B874">
            <w:pPr>
              <w:pStyle w:val="11"/>
              <w:spacing w:line="240" w:lineRule="exact"/>
              <w:rPr>
                <w:rFonts w:hint="default" w:eastAsia="宋体" w:cs="Arial"/>
                <w:b w:val="0"/>
                <w:color w:val="auto"/>
                <w:lang w:val="en-US" w:eastAsia="zh-CN"/>
              </w:rPr>
            </w:pPr>
            <w:r>
              <w:rPr>
                <w:rFonts w:hint="eastAsia" w:eastAsia="宋体" w:cs="Arial"/>
                <w:b w:val="0"/>
                <w:color w:val="auto"/>
              </w:rPr>
              <w:t>约1</w:t>
            </w:r>
            <w:r>
              <w:rPr>
                <w:rFonts w:hint="eastAsia" w:eastAsia="宋体" w:cs="Arial"/>
                <w:b w:val="0"/>
                <w:color w:val="auto"/>
                <w:lang w:val="en-US" w:eastAsia="zh-CN"/>
              </w:rPr>
              <w:t>250</w:t>
            </w:r>
          </w:p>
        </w:tc>
        <w:tc>
          <w:tcPr>
            <w:tcW w:w="1293" w:type="dxa"/>
            <w:vMerge w:val="continue"/>
            <w:noWrap w:val="0"/>
            <w:vAlign w:val="center"/>
          </w:tcPr>
          <w:p w14:paraId="1817A66B">
            <w:pPr>
              <w:spacing w:line="240" w:lineRule="exact"/>
              <w:ind w:firstLine="0" w:firstLineChars="0"/>
              <w:jc w:val="center"/>
              <w:rPr>
                <w:rFonts w:cs="Arial"/>
                <w:color w:val="auto"/>
                <w:sz w:val="21"/>
                <w:szCs w:val="21"/>
              </w:rPr>
            </w:pPr>
          </w:p>
        </w:tc>
        <w:tc>
          <w:tcPr>
            <w:tcW w:w="1089" w:type="dxa"/>
            <w:vMerge w:val="continue"/>
            <w:noWrap w:val="0"/>
            <w:vAlign w:val="center"/>
          </w:tcPr>
          <w:p w14:paraId="038C3EE4">
            <w:pPr>
              <w:spacing w:line="240" w:lineRule="exact"/>
              <w:ind w:firstLine="0" w:firstLineChars="0"/>
              <w:jc w:val="center"/>
              <w:rPr>
                <w:rFonts w:cs="Arial"/>
                <w:color w:val="auto"/>
                <w:sz w:val="21"/>
                <w:szCs w:val="21"/>
              </w:rPr>
            </w:pPr>
          </w:p>
        </w:tc>
      </w:tr>
      <w:tr w14:paraId="3F99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83" w:type="dxa"/>
            <w:vMerge w:val="continue"/>
            <w:noWrap w:val="0"/>
            <w:vAlign w:val="center"/>
          </w:tcPr>
          <w:p w14:paraId="4AEB9980">
            <w:pPr>
              <w:spacing w:line="240" w:lineRule="exact"/>
              <w:ind w:firstLine="0" w:firstLineChars="0"/>
              <w:jc w:val="center"/>
              <w:rPr>
                <w:rFonts w:cs="Arial"/>
                <w:color w:val="auto"/>
                <w:sz w:val="21"/>
                <w:szCs w:val="21"/>
              </w:rPr>
            </w:pPr>
          </w:p>
        </w:tc>
        <w:tc>
          <w:tcPr>
            <w:tcW w:w="1746" w:type="dxa"/>
            <w:noWrap w:val="0"/>
            <w:vAlign w:val="center"/>
          </w:tcPr>
          <w:p w14:paraId="2837B892">
            <w:pPr>
              <w:pStyle w:val="11"/>
              <w:spacing w:line="240" w:lineRule="exact"/>
              <w:rPr>
                <w:rFonts w:hint="eastAsia" w:eastAsia="宋体" w:cs="Arial"/>
                <w:b w:val="0"/>
                <w:color w:val="auto"/>
              </w:rPr>
            </w:pPr>
            <w:r>
              <w:rPr>
                <w:rFonts w:hint="eastAsia" w:eastAsia="宋体" w:cs="Arial"/>
                <w:b w:val="0"/>
                <w:color w:val="auto"/>
              </w:rPr>
              <w:t>马塘垄</w:t>
            </w:r>
          </w:p>
        </w:tc>
        <w:tc>
          <w:tcPr>
            <w:tcW w:w="1141" w:type="dxa"/>
            <w:vMerge w:val="continue"/>
            <w:noWrap w:val="0"/>
            <w:vAlign w:val="center"/>
          </w:tcPr>
          <w:p w14:paraId="51E58654">
            <w:pPr>
              <w:pStyle w:val="11"/>
              <w:spacing w:line="240" w:lineRule="exact"/>
              <w:rPr>
                <w:rFonts w:eastAsia="宋体" w:cs="Arial"/>
                <w:b w:val="0"/>
                <w:color w:val="auto"/>
              </w:rPr>
            </w:pPr>
          </w:p>
        </w:tc>
        <w:tc>
          <w:tcPr>
            <w:tcW w:w="1095" w:type="dxa"/>
            <w:noWrap w:val="0"/>
            <w:vAlign w:val="center"/>
          </w:tcPr>
          <w:p w14:paraId="2157C2FD">
            <w:pPr>
              <w:pStyle w:val="11"/>
              <w:spacing w:line="240" w:lineRule="exact"/>
              <w:rPr>
                <w:rFonts w:hint="eastAsia" w:eastAsia="宋体" w:cs="Arial"/>
                <w:b w:val="0"/>
                <w:color w:val="auto"/>
              </w:rPr>
            </w:pPr>
            <w:r>
              <w:rPr>
                <w:rFonts w:hint="eastAsia" w:eastAsia="宋体" w:cs="Arial"/>
                <w:b w:val="0"/>
                <w:color w:val="auto"/>
              </w:rPr>
              <w:t>SE</w:t>
            </w:r>
          </w:p>
        </w:tc>
        <w:tc>
          <w:tcPr>
            <w:tcW w:w="1377" w:type="dxa"/>
            <w:noWrap w:val="0"/>
            <w:vAlign w:val="center"/>
          </w:tcPr>
          <w:p w14:paraId="041AE568">
            <w:pPr>
              <w:pStyle w:val="11"/>
              <w:spacing w:line="240" w:lineRule="exact"/>
              <w:rPr>
                <w:rFonts w:hint="default" w:eastAsia="宋体" w:cs="Arial"/>
                <w:b w:val="0"/>
                <w:color w:val="auto"/>
                <w:lang w:val="en-US" w:eastAsia="zh-CN"/>
              </w:rPr>
            </w:pPr>
            <w:r>
              <w:rPr>
                <w:rFonts w:hint="eastAsia" w:eastAsia="宋体" w:cs="Arial"/>
                <w:b w:val="0"/>
                <w:color w:val="auto"/>
              </w:rPr>
              <w:t>约1</w:t>
            </w:r>
            <w:r>
              <w:rPr>
                <w:rFonts w:hint="eastAsia" w:eastAsia="宋体" w:cs="Arial"/>
                <w:b w:val="0"/>
                <w:color w:val="auto"/>
                <w:lang w:val="en-US" w:eastAsia="zh-CN"/>
              </w:rPr>
              <w:t>200</w:t>
            </w:r>
          </w:p>
        </w:tc>
        <w:tc>
          <w:tcPr>
            <w:tcW w:w="1293" w:type="dxa"/>
            <w:vMerge w:val="continue"/>
            <w:noWrap w:val="0"/>
            <w:vAlign w:val="center"/>
          </w:tcPr>
          <w:p w14:paraId="4B182235">
            <w:pPr>
              <w:spacing w:line="240" w:lineRule="exact"/>
              <w:ind w:firstLine="0" w:firstLineChars="0"/>
              <w:jc w:val="center"/>
              <w:rPr>
                <w:rFonts w:cs="Arial"/>
                <w:color w:val="auto"/>
                <w:sz w:val="21"/>
                <w:szCs w:val="21"/>
              </w:rPr>
            </w:pPr>
          </w:p>
        </w:tc>
        <w:tc>
          <w:tcPr>
            <w:tcW w:w="1089" w:type="dxa"/>
            <w:vMerge w:val="continue"/>
            <w:noWrap w:val="0"/>
            <w:vAlign w:val="center"/>
          </w:tcPr>
          <w:p w14:paraId="149C9FA7">
            <w:pPr>
              <w:spacing w:line="240" w:lineRule="exact"/>
              <w:ind w:firstLine="0" w:firstLineChars="0"/>
              <w:jc w:val="center"/>
              <w:rPr>
                <w:rFonts w:cs="Arial"/>
                <w:color w:val="auto"/>
                <w:sz w:val="21"/>
                <w:szCs w:val="21"/>
              </w:rPr>
            </w:pPr>
          </w:p>
        </w:tc>
      </w:tr>
      <w:tr w14:paraId="6CF6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65534A8A">
            <w:pPr>
              <w:spacing w:line="240" w:lineRule="exact"/>
              <w:ind w:firstLine="0" w:firstLineChars="0"/>
              <w:jc w:val="center"/>
              <w:rPr>
                <w:rFonts w:cs="Arial"/>
                <w:color w:val="auto"/>
                <w:sz w:val="21"/>
                <w:szCs w:val="21"/>
              </w:rPr>
            </w:pPr>
          </w:p>
        </w:tc>
        <w:tc>
          <w:tcPr>
            <w:tcW w:w="1746" w:type="dxa"/>
            <w:noWrap w:val="0"/>
            <w:vAlign w:val="center"/>
          </w:tcPr>
          <w:p w14:paraId="0BA96FA7">
            <w:pPr>
              <w:spacing w:line="240" w:lineRule="exact"/>
              <w:ind w:firstLine="0" w:firstLineChars="0"/>
              <w:jc w:val="center"/>
              <w:rPr>
                <w:rFonts w:cs="Arial"/>
                <w:color w:val="auto"/>
                <w:sz w:val="21"/>
                <w:szCs w:val="21"/>
              </w:rPr>
            </w:pPr>
            <w:r>
              <w:rPr>
                <w:rFonts w:cs="Arial"/>
                <w:color w:val="auto"/>
                <w:sz w:val="21"/>
                <w:szCs w:val="21"/>
              </w:rPr>
              <w:t>银塘村</w:t>
            </w:r>
          </w:p>
        </w:tc>
        <w:tc>
          <w:tcPr>
            <w:tcW w:w="1141" w:type="dxa"/>
            <w:vMerge w:val="continue"/>
            <w:noWrap w:val="0"/>
            <w:vAlign w:val="center"/>
          </w:tcPr>
          <w:p w14:paraId="73C4D5A7">
            <w:pPr>
              <w:pStyle w:val="11"/>
              <w:spacing w:line="240" w:lineRule="exact"/>
              <w:rPr>
                <w:rFonts w:eastAsia="宋体" w:cs="Arial"/>
                <w:b w:val="0"/>
                <w:color w:val="auto"/>
              </w:rPr>
            </w:pPr>
          </w:p>
        </w:tc>
        <w:tc>
          <w:tcPr>
            <w:tcW w:w="1095" w:type="dxa"/>
            <w:noWrap w:val="0"/>
            <w:vAlign w:val="center"/>
          </w:tcPr>
          <w:p w14:paraId="38DC682B">
            <w:pPr>
              <w:pStyle w:val="11"/>
              <w:spacing w:line="240" w:lineRule="exact"/>
              <w:rPr>
                <w:rFonts w:eastAsia="宋体" w:cs="Arial"/>
                <w:b w:val="0"/>
                <w:color w:val="auto"/>
              </w:rPr>
            </w:pPr>
            <w:r>
              <w:rPr>
                <w:rFonts w:eastAsia="宋体" w:cs="Arial"/>
                <w:b w:val="0"/>
                <w:color w:val="auto"/>
              </w:rPr>
              <w:t>E</w:t>
            </w:r>
          </w:p>
        </w:tc>
        <w:tc>
          <w:tcPr>
            <w:tcW w:w="1377" w:type="dxa"/>
            <w:noWrap w:val="0"/>
            <w:vAlign w:val="center"/>
          </w:tcPr>
          <w:p w14:paraId="16F959FF">
            <w:pPr>
              <w:pStyle w:val="11"/>
              <w:spacing w:line="240" w:lineRule="exact"/>
              <w:rPr>
                <w:rFonts w:hint="eastAsia" w:eastAsia="宋体" w:cs="Arial"/>
                <w:b w:val="0"/>
                <w:color w:val="auto"/>
              </w:rPr>
            </w:pPr>
            <w:r>
              <w:rPr>
                <w:rFonts w:hint="eastAsia" w:eastAsia="宋体" w:cs="Arial"/>
                <w:b w:val="0"/>
                <w:color w:val="auto"/>
              </w:rPr>
              <w:t>约939</w:t>
            </w:r>
          </w:p>
        </w:tc>
        <w:tc>
          <w:tcPr>
            <w:tcW w:w="1293" w:type="dxa"/>
            <w:vMerge w:val="continue"/>
            <w:noWrap w:val="0"/>
            <w:vAlign w:val="center"/>
          </w:tcPr>
          <w:p w14:paraId="7969261B">
            <w:pPr>
              <w:spacing w:line="240" w:lineRule="exact"/>
              <w:ind w:firstLine="0" w:firstLineChars="0"/>
              <w:jc w:val="center"/>
              <w:rPr>
                <w:rFonts w:cs="Arial"/>
                <w:color w:val="auto"/>
                <w:sz w:val="21"/>
                <w:szCs w:val="21"/>
              </w:rPr>
            </w:pPr>
          </w:p>
        </w:tc>
        <w:tc>
          <w:tcPr>
            <w:tcW w:w="1089" w:type="dxa"/>
            <w:vMerge w:val="continue"/>
            <w:noWrap w:val="0"/>
            <w:vAlign w:val="center"/>
          </w:tcPr>
          <w:p w14:paraId="5B489F5E">
            <w:pPr>
              <w:spacing w:line="240" w:lineRule="exact"/>
              <w:ind w:firstLine="0" w:firstLineChars="0"/>
              <w:jc w:val="center"/>
              <w:rPr>
                <w:rFonts w:cs="Arial"/>
                <w:color w:val="auto"/>
                <w:sz w:val="21"/>
                <w:szCs w:val="21"/>
              </w:rPr>
            </w:pPr>
          </w:p>
        </w:tc>
      </w:tr>
      <w:tr w14:paraId="7D1F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54A284F1">
            <w:pPr>
              <w:spacing w:line="240" w:lineRule="exact"/>
              <w:ind w:firstLine="0" w:firstLineChars="0"/>
              <w:jc w:val="center"/>
              <w:rPr>
                <w:rFonts w:cs="Arial"/>
                <w:color w:val="auto"/>
                <w:sz w:val="21"/>
                <w:szCs w:val="21"/>
              </w:rPr>
            </w:pPr>
          </w:p>
        </w:tc>
        <w:tc>
          <w:tcPr>
            <w:tcW w:w="1746" w:type="dxa"/>
            <w:noWrap w:val="0"/>
            <w:vAlign w:val="center"/>
          </w:tcPr>
          <w:p w14:paraId="7AEB2705">
            <w:pPr>
              <w:spacing w:line="240" w:lineRule="exact"/>
              <w:ind w:firstLine="0" w:firstLineChars="0"/>
              <w:jc w:val="center"/>
              <w:rPr>
                <w:rFonts w:cs="Arial"/>
                <w:color w:val="auto"/>
                <w:sz w:val="21"/>
                <w:szCs w:val="21"/>
              </w:rPr>
            </w:pPr>
            <w:r>
              <w:rPr>
                <w:rFonts w:cs="Arial"/>
                <w:color w:val="auto"/>
                <w:sz w:val="21"/>
                <w:szCs w:val="21"/>
              </w:rPr>
              <w:t>瑞泉金</w:t>
            </w:r>
          </w:p>
        </w:tc>
        <w:tc>
          <w:tcPr>
            <w:tcW w:w="1141" w:type="dxa"/>
            <w:vMerge w:val="restart"/>
            <w:noWrap w:val="0"/>
            <w:vAlign w:val="center"/>
          </w:tcPr>
          <w:p w14:paraId="6C213957">
            <w:pPr>
              <w:pStyle w:val="11"/>
              <w:spacing w:line="240" w:lineRule="exact"/>
              <w:rPr>
                <w:rFonts w:eastAsia="宋体" w:cs="Arial"/>
                <w:b w:val="0"/>
                <w:color w:val="auto"/>
              </w:rPr>
            </w:pPr>
            <w:r>
              <w:rPr>
                <w:rFonts w:eastAsia="宋体" w:cs="Arial"/>
                <w:b w:val="0"/>
                <w:color w:val="auto"/>
              </w:rPr>
              <w:t>万田村</w:t>
            </w:r>
          </w:p>
        </w:tc>
        <w:tc>
          <w:tcPr>
            <w:tcW w:w="1095" w:type="dxa"/>
            <w:noWrap w:val="0"/>
            <w:vAlign w:val="center"/>
          </w:tcPr>
          <w:p w14:paraId="01778053">
            <w:pPr>
              <w:pStyle w:val="11"/>
              <w:spacing w:line="240" w:lineRule="exact"/>
              <w:rPr>
                <w:rFonts w:eastAsia="宋体" w:cs="Arial"/>
                <w:b w:val="0"/>
                <w:color w:val="auto"/>
              </w:rPr>
            </w:pPr>
            <w:r>
              <w:rPr>
                <w:rFonts w:eastAsia="宋体" w:cs="Arial"/>
                <w:b w:val="0"/>
                <w:color w:val="auto"/>
              </w:rPr>
              <w:t>W</w:t>
            </w:r>
          </w:p>
        </w:tc>
        <w:tc>
          <w:tcPr>
            <w:tcW w:w="1377" w:type="dxa"/>
            <w:noWrap w:val="0"/>
            <w:vAlign w:val="center"/>
          </w:tcPr>
          <w:p w14:paraId="69AB4807">
            <w:pPr>
              <w:pStyle w:val="11"/>
              <w:spacing w:line="240" w:lineRule="exact"/>
              <w:rPr>
                <w:rFonts w:eastAsia="宋体" w:cs="Arial"/>
                <w:b w:val="0"/>
                <w:color w:val="auto"/>
              </w:rPr>
            </w:pPr>
            <w:r>
              <w:rPr>
                <w:rFonts w:hint="eastAsia" w:eastAsia="宋体" w:cs="Arial"/>
                <w:b w:val="0"/>
                <w:color w:val="auto"/>
              </w:rPr>
              <w:t>约605</w:t>
            </w:r>
          </w:p>
        </w:tc>
        <w:tc>
          <w:tcPr>
            <w:tcW w:w="1293" w:type="dxa"/>
            <w:vMerge w:val="restart"/>
            <w:noWrap w:val="0"/>
            <w:vAlign w:val="center"/>
          </w:tcPr>
          <w:p w14:paraId="01F2F5CD">
            <w:pPr>
              <w:spacing w:line="240" w:lineRule="exact"/>
              <w:ind w:firstLine="0" w:firstLineChars="0"/>
              <w:jc w:val="center"/>
              <w:rPr>
                <w:rFonts w:hint="eastAsia" w:ascii="Times New Roman" w:hAnsi="Times New Roman" w:eastAsia="宋体" w:cs="Arial"/>
                <w:b w:val="0"/>
                <w:color w:val="auto"/>
                <w:kern w:val="2"/>
                <w:sz w:val="21"/>
                <w:szCs w:val="21"/>
                <w:lang w:val="en-US" w:eastAsia="zh-CN" w:bidi="ar-SA"/>
              </w:rPr>
            </w:pPr>
            <w:r>
              <w:rPr>
                <w:rFonts w:ascii="Times New Roman" w:hAnsi="Times New Roman" w:eastAsia="宋体" w:cs="Arial"/>
                <w:b w:val="0"/>
                <w:color w:val="auto"/>
                <w:kern w:val="2"/>
                <w:sz w:val="21"/>
                <w:szCs w:val="21"/>
                <w:lang w:val="en-US" w:eastAsia="zh-CN" w:bidi="ar-SA"/>
              </w:rPr>
              <w:t>约</w:t>
            </w:r>
            <w:r>
              <w:rPr>
                <w:rFonts w:hint="eastAsia" w:ascii="Times New Roman" w:hAnsi="Times New Roman" w:eastAsia="宋体" w:cs="Arial"/>
                <w:b w:val="0"/>
                <w:color w:val="auto"/>
                <w:kern w:val="2"/>
                <w:sz w:val="21"/>
                <w:szCs w:val="21"/>
                <w:lang w:val="en-US" w:eastAsia="zh-CN" w:bidi="ar-SA"/>
              </w:rPr>
              <w:t>463</w:t>
            </w:r>
            <w:r>
              <w:rPr>
                <w:rFonts w:ascii="Times New Roman" w:hAnsi="Times New Roman" w:eastAsia="宋体" w:cs="Arial"/>
                <w:b w:val="0"/>
                <w:color w:val="auto"/>
                <w:kern w:val="2"/>
                <w:sz w:val="21"/>
                <w:szCs w:val="21"/>
                <w:lang w:val="en-US" w:eastAsia="zh-CN" w:bidi="ar-SA"/>
              </w:rPr>
              <w:t>户</w:t>
            </w:r>
            <w:r>
              <w:rPr>
                <w:rFonts w:hint="eastAsia" w:ascii="Times New Roman" w:hAnsi="Times New Roman" w:eastAsia="宋体" w:cs="Arial"/>
                <w:b w:val="0"/>
                <w:color w:val="auto"/>
                <w:kern w:val="2"/>
                <w:sz w:val="21"/>
                <w:szCs w:val="21"/>
                <w:lang w:val="en-US" w:eastAsia="zh-CN" w:bidi="ar-SA"/>
              </w:rPr>
              <w:t>（约1274人）</w:t>
            </w:r>
          </w:p>
        </w:tc>
        <w:tc>
          <w:tcPr>
            <w:tcW w:w="1089" w:type="dxa"/>
            <w:vMerge w:val="continue"/>
            <w:noWrap w:val="0"/>
            <w:vAlign w:val="center"/>
          </w:tcPr>
          <w:p w14:paraId="34A13259">
            <w:pPr>
              <w:spacing w:line="240" w:lineRule="exact"/>
              <w:ind w:firstLine="0" w:firstLineChars="0"/>
              <w:jc w:val="center"/>
              <w:rPr>
                <w:rFonts w:cs="Arial"/>
                <w:color w:val="auto"/>
                <w:sz w:val="21"/>
                <w:szCs w:val="21"/>
              </w:rPr>
            </w:pPr>
          </w:p>
        </w:tc>
      </w:tr>
      <w:tr w14:paraId="4960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6F74D8AD">
            <w:pPr>
              <w:spacing w:line="240" w:lineRule="exact"/>
              <w:ind w:firstLine="0" w:firstLineChars="0"/>
              <w:jc w:val="center"/>
              <w:rPr>
                <w:rFonts w:cs="Arial"/>
                <w:color w:val="auto"/>
                <w:sz w:val="21"/>
                <w:szCs w:val="21"/>
              </w:rPr>
            </w:pPr>
          </w:p>
        </w:tc>
        <w:tc>
          <w:tcPr>
            <w:tcW w:w="1746" w:type="dxa"/>
            <w:noWrap w:val="0"/>
            <w:vAlign w:val="center"/>
          </w:tcPr>
          <w:p w14:paraId="2792A6DA">
            <w:pPr>
              <w:spacing w:line="240" w:lineRule="exact"/>
              <w:ind w:firstLine="0" w:firstLineChars="0"/>
              <w:jc w:val="center"/>
              <w:rPr>
                <w:rFonts w:cs="Arial"/>
                <w:color w:val="auto"/>
                <w:sz w:val="21"/>
                <w:szCs w:val="21"/>
              </w:rPr>
            </w:pPr>
            <w:r>
              <w:rPr>
                <w:rFonts w:cs="Arial"/>
                <w:color w:val="auto"/>
                <w:sz w:val="21"/>
                <w:szCs w:val="21"/>
              </w:rPr>
              <w:t>瑞堰头</w:t>
            </w:r>
          </w:p>
        </w:tc>
        <w:tc>
          <w:tcPr>
            <w:tcW w:w="1141" w:type="dxa"/>
            <w:vMerge w:val="continue"/>
            <w:noWrap w:val="0"/>
            <w:vAlign w:val="center"/>
          </w:tcPr>
          <w:p w14:paraId="04463968">
            <w:pPr>
              <w:pStyle w:val="11"/>
              <w:spacing w:line="240" w:lineRule="exact"/>
              <w:rPr>
                <w:rFonts w:eastAsia="宋体" w:cs="Arial"/>
                <w:b w:val="0"/>
                <w:color w:val="auto"/>
              </w:rPr>
            </w:pPr>
          </w:p>
        </w:tc>
        <w:tc>
          <w:tcPr>
            <w:tcW w:w="1095" w:type="dxa"/>
            <w:noWrap w:val="0"/>
            <w:vAlign w:val="center"/>
          </w:tcPr>
          <w:p w14:paraId="23301D77">
            <w:pPr>
              <w:pStyle w:val="11"/>
              <w:spacing w:line="240" w:lineRule="exact"/>
              <w:rPr>
                <w:rFonts w:eastAsia="宋体" w:cs="Arial"/>
                <w:b w:val="0"/>
                <w:color w:val="auto"/>
              </w:rPr>
            </w:pPr>
            <w:r>
              <w:rPr>
                <w:rFonts w:eastAsia="宋体" w:cs="Arial"/>
                <w:b w:val="0"/>
                <w:color w:val="auto"/>
              </w:rPr>
              <w:t>W</w:t>
            </w:r>
          </w:p>
        </w:tc>
        <w:tc>
          <w:tcPr>
            <w:tcW w:w="1377" w:type="dxa"/>
            <w:noWrap w:val="0"/>
            <w:vAlign w:val="center"/>
          </w:tcPr>
          <w:p w14:paraId="17388959">
            <w:pPr>
              <w:pStyle w:val="11"/>
              <w:spacing w:line="240" w:lineRule="exact"/>
              <w:rPr>
                <w:rFonts w:eastAsia="宋体" w:cs="Arial"/>
                <w:b w:val="0"/>
                <w:color w:val="auto"/>
              </w:rPr>
            </w:pPr>
            <w:r>
              <w:rPr>
                <w:rFonts w:hint="eastAsia" w:eastAsia="宋体" w:cs="Arial"/>
                <w:b w:val="0"/>
                <w:color w:val="auto"/>
              </w:rPr>
              <w:t>约</w:t>
            </w:r>
            <w:r>
              <w:rPr>
                <w:rFonts w:eastAsia="宋体" w:cs="Arial"/>
                <w:b w:val="0"/>
                <w:color w:val="auto"/>
              </w:rPr>
              <w:t>642</w:t>
            </w:r>
          </w:p>
        </w:tc>
        <w:tc>
          <w:tcPr>
            <w:tcW w:w="1293" w:type="dxa"/>
            <w:vMerge w:val="continue"/>
            <w:noWrap w:val="0"/>
            <w:vAlign w:val="center"/>
          </w:tcPr>
          <w:p w14:paraId="260AEACF">
            <w:pPr>
              <w:spacing w:line="240" w:lineRule="exact"/>
              <w:ind w:firstLine="0" w:firstLineChars="0"/>
              <w:jc w:val="center"/>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48BD6C07">
            <w:pPr>
              <w:spacing w:line="240" w:lineRule="exact"/>
              <w:ind w:firstLine="0" w:firstLineChars="0"/>
              <w:jc w:val="center"/>
              <w:rPr>
                <w:rFonts w:cs="Arial"/>
                <w:color w:val="auto"/>
                <w:sz w:val="21"/>
                <w:szCs w:val="21"/>
              </w:rPr>
            </w:pPr>
          </w:p>
        </w:tc>
      </w:tr>
      <w:tr w14:paraId="67B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 w:hRule="atLeast"/>
          <w:jc w:val="center"/>
        </w:trPr>
        <w:tc>
          <w:tcPr>
            <w:tcW w:w="1183" w:type="dxa"/>
            <w:vMerge w:val="continue"/>
            <w:noWrap w:val="0"/>
            <w:vAlign w:val="center"/>
          </w:tcPr>
          <w:p w14:paraId="23991282">
            <w:pPr>
              <w:spacing w:line="240" w:lineRule="exact"/>
              <w:ind w:firstLine="0" w:firstLineChars="0"/>
              <w:jc w:val="center"/>
              <w:rPr>
                <w:rFonts w:cs="Arial"/>
                <w:color w:val="auto"/>
                <w:sz w:val="21"/>
                <w:szCs w:val="21"/>
              </w:rPr>
            </w:pPr>
          </w:p>
        </w:tc>
        <w:tc>
          <w:tcPr>
            <w:tcW w:w="1746" w:type="dxa"/>
            <w:noWrap w:val="0"/>
            <w:vAlign w:val="center"/>
          </w:tcPr>
          <w:p w14:paraId="099AAFEF">
            <w:pPr>
              <w:spacing w:line="240" w:lineRule="exact"/>
              <w:ind w:firstLine="0" w:firstLineChars="0"/>
              <w:jc w:val="center"/>
              <w:rPr>
                <w:rFonts w:cs="Arial"/>
                <w:color w:val="auto"/>
                <w:sz w:val="21"/>
                <w:szCs w:val="21"/>
              </w:rPr>
            </w:pPr>
            <w:r>
              <w:rPr>
                <w:rFonts w:cs="Arial"/>
                <w:color w:val="auto"/>
                <w:sz w:val="21"/>
                <w:szCs w:val="21"/>
              </w:rPr>
              <w:t>万田村</w:t>
            </w:r>
          </w:p>
        </w:tc>
        <w:tc>
          <w:tcPr>
            <w:tcW w:w="1141" w:type="dxa"/>
            <w:vMerge w:val="continue"/>
            <w:noWrap w:val="0"/>
            <w:vAlign w:val="center"/>
          </w:tcPr>
          <w:p w14:paraId="2840158A">
            <w:pPr>
              <w:pStyle w:val="11"/>
              <w:spacing w:line="240" w:lineRule="exact"/>
              <w:rPr>
                <w:rFonts w:eastAsia="宋体" w:cs="Arial"/>
                <w:b w:val="0"/>
                <w:color w:val="auto"/>
              </w:rPr>
            </w:pPr>
          </w:p>
        </w:tc>
        <w:tc>
          <w:tcPr>
            <w:tcW w:w="1095" w:type="dxa"/>
            <w:noWrap w:val="0"/>
            <w:vAlign w:val="center"/>
          </w:tcPr>
          <w:p w14:paraId="29A0CF0C">
            <w:pPr>
              <w:pStyle w:val="11"/>
              <w:spacing w:line="240" w:lineRule="exact"/>
              <w:rPr>
                <w:rFonts w:eastAsia="宋体" w:cs="Arial"/>
                <w:b w:val="0"/>
                <w:color w:val="auto"/>
              </w:rPr>
            </w:pPr>
            <w:r>
              <w:rPr>
                <w:rFonts w:eastAsia="宋体" w:cs="Arial"/>
                <w:b w:val="0"/>
                <w:color w:val="auto"/>
              </w:rPr>
              <w:t>W</w:t>
            </w:r>
          </w:p>
        </w:tc>
        <w:tc>
          <w:tcPr>
            <w:tcW w:w="1377" w:type="dxa"/>
            <w:noWrap w:val="0"/>
            <w:vAlign w:val="center"/>
          </w:tcPr>
          <w:p w14:paraId="414DD779">
            <w:pPr>
              <w:pStyle w:val="11"/>
              <w:spacing w:line="240" w:lineRule="exact"/>
              <w:rPr>
                <w:rFonts w:eastAsia="宋体" w:cs="Arial"/>
                <w:b w:val="0"/>
                <w:color w:val="auto"/>
              </w:rPr>
            </w:pPr>
            <w:r>
              <w:rPr>
                <w:rFonts w:hint="eastAsia" w:eastAsia="宋体" w:cs="Arial"/>
                <w:b w:val="0"/>
                <w:color w:val="auto"/>
              </w:rPr>
              <w:t>约</w:t>
            </w:r>
            <w:r>
              <w:rPr>
                <w:rFonts w:eastAsia="宋体" w:cs="Arial"/>
                <w:b w:val="0"/>
                <w:color w:val="auto"/>
              </w:rPr>
              <w:t>890</w:t>
            </w:r>
          </w:p>
        </w:tc>
        <w:tc>
          <w:tcPr>
            <w:tcW w:w="1293" w:type="dxa"/>
            <w:vMerge w:val="continue"/>
            <w:noWrap w:val="0"/>
            <w:vAlign w:val="center"/>
          </w:tcPr>
          <w:p w14:paraId="5B02DFB1">
            <w:pPr>
              <w:spacing w:line="240" w:lineRule="exact"/>
              <w:ind w:firstLine="0" w:firstLineChars="0"/>
              <w:jc w:val="center"/>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59225F2B">
            <w:pPr>
              <w:spacing w:line="240" w:lineRule="exact"/>
              <w:ind w:firstLine="0" w:firstLineChars="0"/>
              <w:jc w:val="center"/>
              <w:rPr>
                <w:rFonts w:cs="Arial"/>
                <w:color w:val="auto"/>
                <w:sz w:val="21"/>
                <w:szCs w:val="21"/>
              </w:rPr>
            </w:pPr>
          </w:p>
        </w:tc>
      </w:tr>
      <w:tr w14:paraId="0103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4F27A0FA">
            <w:pPr>
              <w:spacing w:line="240" w:lineRule="exact"/>
              <w:ind w:firstLine="0" w:firstLineChars="0"/>
              <w:jc w:val="center"/>
              <w:rPr>
                <w:rFonts w:cs="Arial"/>
                <w:color w:val="auto"/>
                <w:sz w:val="21"/>
                <w:szCs w:val="21"/>
              </w:rPr>
            </w:pPr>
          </w:p>
        </w:tc>
        <w:tc>
          <w:tcPr>
            <w:tcW w:w="1746" w:type="dxa"/>
            <w:noWrap w:val="0"/>
            <w:vAlign w:val="center"/>
          </w:tcPr>
          <w:p w14:paraId="454BE9D3">
            <w:pPr>
              <w:spacing w:line="240" w:lineRule="exact"/>
              <w:ind w:firstLine="0" w:firstLineChars="0"/>
              <w:jc w:val="center"/>
              <w:rPr>
                <w:rFonts w:hint="default" w:eastAsia="宋体" w:cs="Arial"/>
                <w:color w:val="auto"/>
                <w:sz w:val="21"/>
                <w:szCs w:val="21"/>
                <w:lang w:val="en-US" w:eastAsia="zh-CN"/>
              </w:rPr>
            </w:pPr>
            <w:r>
              <w:rPr>
                <w:rFonts w:hint="eastAsia" w:cs="Arial"/>
                <w:color w:val="auto"/>
                <w:sz w:val="21"/>
                <w:szCs w:val="21"/>
                <w:lang w:val="en-US" w:eastAsia="zh-CN"/>
              </w:rPr>
              <w:t>泉井头</w:t>
            </w:r>
          </w:p>
        </w:tc>
        <w:tc>
          <w:tcPr>
            <w:tcW w:w="1141" w:type="dxa"/>
            <w:vMerge w:val="continue"/>
            <w:noWrap w:val="0"/>
            <w:vAlign w:val="center"/>
          </w:tcPr>
          <w:p w14:paraId="2766D439">
            <w:pPr>
              <w:pStyle w:val="11"/>
              <w:spacing w:line="240" w:lineRule="exact"/>
              <w:rPr>
                <w:rFonts w:eastAsia="宋体" w:cs="Arial"/>
                <w:b w:val="0"/>
                <w:color w:val="auto"/>
              </w:rPr>
            </w:pPr>
          </w:p>
        </w:tc>
        <w:tc>
          <w:tcPr>
            <w:tcW w:w="1095" w:type="dxa"/>
            <w:noWrap w:val="0"/>
            <w:vAlign w:val="center"/>
          </w:tcPr>
          <w:p w14:paraId="52524A61">
            <w:pPr>
              <w:pStyle w:val="11"/>
              <w:spacing w:line="240" w:lineRule="exact"/>
              <w:rPr>
                <w:rFonts w:eastAsia="宋体" w:cs="Arial"/>
                <w:b w:val="0"/>
                <w:color w:val="auto"/>
              </w:rPr>
            </w:pPr>
            <w:r>
              <w:rPr>
                <w:rFonts w:eastAsia="宋体" w:cs="Arial"/>
                <w:b w:val="0"/>
                <w:color w:val="auto"/>
              </w:rPr>
              <w:t>SW</w:t>
            </w:r>
          </w:p>
        </w:tc>
        <w:tc>
          <w:tcPr>
            <w:tcW w:w="1377" w:type="dxa"/>
            <w:noWrap w:val="0"/>
            <w:vAlign w:val="center"/>
          </w:tcPr>
          <w:p w14:paraId="712102B3">
            <w:pPr>
              <w:pStyle w:val="11"/>
              <w:spacing w:line="240" w:lineRule="exact"/>
              <w:rPr>
                <w:rFonts w:hint="eastAsia" w:eastAsia="宋体" w:cs="Arial"/>
                <w:b w:val="0"/>
                <w:color w:val="auto"/>
              </w:rPr>
            </w:pPr>
            <w:r>
              <w:rPr>
                <w:rFonts w:hint="eastAsia" w:eastAsia="宋体" w:cs="Arial"/>
                <w:b w:val="0"/>
                <w:color w:val="auto"/>
              </w:rPr>
              <w:t>约</w:t>
            </w:r>
            <w:r>
              <w:rPr>
                <w:rFonts w:hint="eastAsia" w:eastAsia="宋体" w:cs="Arial"/>
                <w:b w:val="0"/>
                <w:color w:val="auto"/>
                <w:lang w:val="en-US" w:eastAsia="zh-CN"/>
              </w:rPr>
              <w:t>100</w:t>
            </w:r>
            <w:r>
              <w:rPr>
                <w:rFonts w:eastAsia="宋体" w:cs="Arial"/>
                <w:b w:val="0"/>
                <w:color w:val="auto"/>
              </w:rPr>
              <w:t>0</w:t>
            </w:r>
          </w:p>
        </w:tc>
        <w:tc>
          <w:tcPr>
            <w:tcW w:w="1293" w:type="dxa"/>
            <w:vMerge w:val="continue"/>
            <w:noWrap w:val="0"/>
            <w:vAlign w:val="center"/>
          </w:tcPr>
          <w:p w14:paraId="5E164795">
            <w:pPr>
              <w:spacing w:line="240" w:lineRule="exact"/>
              <w:ind w:firstLine="0" w:firstLineChars="0"/>
              <w:jc w:val="center"/>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24BA326F">
            <w:pPr>
              <w:spacing w:line="240" w:lineRule="exact"/>
              <w:ind w:firstLine="0" w:firstLineChars="0"/>
              <w:jc w:val="center"/>
              <w:rPr>
                <w:rFonts w:cs="Arial"/>
                <w:color w:val="auto"/>
                <w:sz w:val="21"/>
                <w:szCs w:val="21"/>
              </w:rPr>
            </w:pPr>
          </w:p>
        </w:tc>
      </w:tr>
      <w:tr w14:paraId="36F7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0E16F290">
            <w:pPr>
              <w:spacing w:line="240" w:lineRule="exact"/>
              <w:ind w:firstLine="0" w:firstLineChars="0"/>
              <w:jc w:val="center"/>
              <w:rPr>
                <w:rFonts w:cs="Arial"/>
                <w:color w:val="auto"/>
                <w:sz w:val="21"/>
                <w:szCs w:val="21"/>
              </w:rPr>
            </w:pPr>
          </w:p>
        </w:tc>
        <w:tc>
          <w:tcPr>
            <w:tcW w:w="1746" w:type="dxa"/>
            <w:noWrap w:val="0"/>
            <w:vAlign w:val="center"/>
          </w:tcPr>
          <w:p w14:paraId="5CAE4299">
            <w:pPr>
              <w:pStyle w:val="11"/>
              <w:spacing w:line="240" w:lineRule="exact"/>
              <w:rPr>
                <w:rFonts w:eastAsia="宋体" w:cs="Arial"/>
                <w:b w:val="0"/>
                <w:color w:val="auto"/>
              </w:rPr>
            </w:pPr>
            <w:r>
              <w:rPr>
                <w:rFonts w:hint="eastAsia" w:eastAsia="宋体" w:cs="Arial"/>
                <w:b w:val="0"/>
                <w:color w:val="auto"/>
              </w:rPr>
              <w:t>檀村</w:t>
            </w:r>
          </w:p>
        </w:tc>
        <w:tc>
          <w:tcPr>
            <w:tcW w:w="1141" w:type="dxa"/>
            <w:vMerge w:val="restart"/>
            <w:noWrap w:val="0"/>
            <w:vAlign w:val="center"/>
          </w:tcPr>
          <w:p w14:paraId="5330CD19">
            <w:pPr>
              <w:pStyle w:val="11"/>
              <w:spacing w:line="240" w:lineRule="exact"/>
              <w:rPr>
                <w:rFonts w:eastAsia="宋体" w:cs="Arial"/>
                <w:b w:val="0"/>
                <w:color w:val="auto"/>
              </w:rPr>
            </w:pPr>
            <w:r>
              <w:rPr>
                <w:rFonts w:hint="eastAsia" w:eastAsia="宋体" w:cs="Arial"/>
                <w:b w:val="0"/>
                <w:color w:val="auto"/>
              </w:rPr>
              <w:t>檀村</w:t>
            </w:r>
          </w:p>
        </w:tc>
        <w:tc>
          <w:tcPr>
            <w:tcW w:w="1095" w:type="dxa"/>
            <w:noWrap w:val="0"/>
            <w:vAlign w:val="center"/>
          </w:tcPr>
          <w:p w14:paraId="65F55D4B">
            <w:pPr>
              <w:pStyle w:val="11"/>
              <w:spacing w:line="240" w:lineRule="exact"/>
              <w:rPr>
                <w:rFonts w:eastAsia="宋体" w:cs="Arial"/>
                <w:b w:val="0"/>
                <w:color w:val="auto"/>
              </w:rPr>
            </w:pPr>
            <w:r>
              <w:rPr>
                <w:rFonts w:hint="eastAsia" w:eastAsia="宋体" w:cs="Arial"/>
                <w:b w:val="0"/>
                <w:color w:val="auto"/>
              </w:rPr>
              <w:t>N</w:t>
            </w:r>
          </w:p>
        </w:tc>
        <w:tc>
          <w:tcPr>
            <w:tcW w:w="1377" w:type="dxa"/>
            <w:noWrap w:val="0"/>
            <w:vAlign w:val="center"/>
          </w:tcPr>
          <w:p w14:paraId="4F88666C">
            <w:pPr>
              <w:pStyle w:val="11"/>
              <w:spacing w:line="240" w:lineRule="exact"/>
              <w:rPr>
                <w:rFonts w:hint="eastAsia" w:eastAsia="宋体" w:cs="Arial"/>
                <w:b w:val="0"/>
                <w:color w:val="auto"/>
              </w:rPr>
            </w:pPr>
            <w:r>
              <w:rPr>
                <w:rFonts w:hint="eastAsia" w:eastAsia="宋体" w:cs="Arial"/>
                <w:b w:val="0"/>
                <w:color w:val="auto"/>
              </w:rPr>
              <w:t>约1580</w:t>
            </w:r>
          </w:p>
        </w:tc>
        <w:tc>
          <w:tcPr>
            <w:tcW w:w="1293" w:type="dxa"/>
            <w:vMerge w:val="restart"/>
            <w:noWrap w:val="0"/>
            <w:vAlign w:val="center"/>
          </w:tcPr>
          <w:p w14:paraId="793272BD">
            <w:pPr>
              <w:pStyle w:val="11"/>
              <w:spacing w:line="240" w:lineRule="exact"/>
              <w:rPr>
                <w:rFonts w:hint="eastAsia" w:ascii="Times New Roman" w:hAnsi="Times New Roman" w:eastAsia="宋体" w:cs="Arial"/>
                <w:b w:val="0"/>
                <w:color w:val="auto"/>
                <w:kern w:val="2"/>
                <w:sz w:val="21"/>
                <w:szCs w:val="21"/>
                <w:lang w:val="en-US" w:eastAsia="zh-CN" w:bidi="ar-SA"/>
              </w:rPr>
            </w:pPr>
            <w:r>
              <w:rPr>
                <w:rFonts w:ascii="Times New Roman" w:hAnsi="Times New Roman" w:eastAsia="宋体" w:cs="Arial"/>
                <w:b w:val="0"/>
                <w:color w:val="auto"/>
                <w:kern w:val="2"/>
                <w:sz w:val="21"/>
                <w:szCs w:val="21"/>
                <w:lang w:val="en-US" w:eastAsia="zh-CN" w:bidi="ar-SA"/>
              </w:rPr>
              <w:t>约</w:t>
            </w:r>
            <w:r>
              <w:rPr>
                <w:rFonts w:hint="eastAsia" w:ascii="Times New Roman" w:hAnsi="Times New Roman" w:eastAsia="宋体" w:cs="Arial"/>
                <w:b w:val="0"/>
                <w:color w:val="auto"/>
                <w:kern w:val="2"/>
                <w:sz w:val="21"/>
                <w:szCs w:val="21"/>
                <w:lang w:val="en-US" w:eastAsia="zh-CN" w:bidi="ar-SA"/>
              </w:rPr>
              <w:t>879</w:t>
            </w:r>
            <w:r>
              <w:rPr>
                <w:rFonts w:ascii="Times New Roman" w:hAnsi="Times New Roman" w:eastAsia="宋体" w:cs="Arial"/>
                <w:b w:val="0"/>
                <w:color w:val="auto"/>
                <w:kern w:val="2"/>
                <w:sz w:val="21"/>
                <w:szCs w:val="21"/>
                <w:lang w:val="en-US" w:eastAsia="zh-CN" w:bidi="ar-SA"/>
              </w:rPr>
              <w:t>户</w:t>
            </w:r>
            <w:r>
              <w:rPr>
                <w:rFonts w:hint="eastAsia" w:ascii="Times New Roman" w:hAnsi="Times New Roman" w:eastAsia="宋体" w:cs="Arial"/>
                <w:b w:val="0"/>
                <w:color w:val="auto"/>
                <w:kern w:val="2"/>
                <w:sz w:val="21"/>
                <w:szCs w:val="21"/>
                <w:lang w:val="en-US" w:eastAsia="zh-CN" w:bidi="ar-SA"/>
              </w:rPr>
              <w:t>（约2826人）</w:t>
            </w:r>
          </w:p>
        </w:tc>
        <w:tc>
          <w:tcPr>
            <w:tcW w:w="1089" w:type="dxa"/>
            <w:vMerge w:val="continue"/>
            <w:noWrap w:val="0"/>
            <w:vAlign w:val="center"/>
          </w:tcPr>
          <w:p w14:paraId="72CBE4EA">
            <w:pPr>
              <w:spacing w:line="240" w:lineRule="exact"/>
              <w:ind w:firstLine="0" w:firstLineChars="0"/>
              <w:jc w:val="center"/>
              <w:rPr>
                <w:rFonts w:cs="Arial"/>
                <w:color w:val="auto"/>
                <w:sz w:val="21"/>
                <w:szCs w:val="21"/>
              </w:rPr>
            </w:pPr>
          </w:p>
        </w:tc>
      </w:tr>
      <w:tr w14:paraId="2B7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54458BA1">
            <w:pPr>
              <w:spacing w:line="240" w:lineRule="exact"/>
              <w:ind w:firstLine="0" w:firstLineChars="0"/>
              <w:jc w:val="center"/>
              <w:rPr>
                <w:rFonts w:cs="Arial"/>
                <w:color w:val="auto"/>
                <w:sz w:val="21"/>
                <w:szCs w:val="21"/>
              </w:rPr>
            </w:pPr>
          </w:p>
        </w:tc>
        <w:tc>
          <w:tcPr>
            <w:tcW w:w="1746" w:type="dxa"/>
            <w:noWrap w:val="0"/>
            <w:vAlign w:val="center"/>
          </w:tcPr>
          <w:p w14:paraId="6696B7EE">
            <w:pPr>
              <w:pStyle w:val="11"/>
              <w:spacing w:line="240" w:lineRule="exact"/>
              <w:rPr>
                <w:rFonts w:hint="eastAsia" w:eastAsia="宋体" w:cs="Arial"/>
                <w:b w:val="0"/>
                <w:color w:val="auto"/>
              </w:rPr>
            </w:pPr>
            <w:r>
              <w:rPr>
                <w:rFonts w:hint="eastAsia" w:eastAsia="宋体" w:cs="Arial"/>
                <w:b w:val="0"/>
                <w:color w:val="auto"/>
              </w:rPr>
              <w:t>官塘</w:t>
            </w:r>
          </w:p>
        </w:tc>
        <w:tc>
          <w:tcPr>
            <w:tcW w:w="1141" w:type="dxa"/>
            <w:vMerge w:val="continue"/>
            <w:noWrap w:val="0"/>
            <w:vAlign w:val="center"/>
          </w:tcPr>
          <w:p w14:paraId="2951B6B8">
            <w:pPr>
              <w:pStyle w:val="11"/>
              <w:spacing w:line="240" w:lineRule="exact"/>
              <w:rPr>
                <w:rFonts w:hint="eastAsia" w:eastAsia="宋体" w:cs="Arial"/>
                <w:b w:val="0"/>
                <w:color w:val="auto"/>
              </w:rPr>
            </w:pPr>
          </w:p>
        </w:tc>
        <w:tc>
          <w:tcPr>
            <w:tcW w:w="1095" w:type="dxa"/>
            <w:noWrap w:val="0"/>
            <w:vAlign w:val="center"/>
          </w:tcPr>
          <w:p w14:paraId="55A00C68">
            <w:pPr>
              <w:pStyle w:val="11"/>
              <w:spacing w:line="240" w:lineRule="exact"/>
              <w:rPr>
                <w:rFonts w:hint="eastAsia" w:eastAsia="宋体" w:cs="Arial"/>
                <w:b w:val="0"/>
                <w:color w:val="auto"/>
              </w:rPr>
            </w:pPr>
            <w:r>
              <w:rPr>
                <w:rFonts w:hint="eastAsia" w:eastAsia="宋体" w:cs="Arial"/>
                <w:b w:val="0"/>
                <w:color w:val="auto"/>
              </w:rPr>
              <w:t>NW</w:t>
            </w:r>
          </w:p>
        </w:tc>
        <w:tc>
          <w:tcPr>
            <w:tcW w:w="1377" w:type="dxa"/>
            <w:noWrap w:val="0"/>
            <w:vAlign w:val="center"/>
          </w:tcPr>
          <w:p w14:paraId="4DA7143A">
            <w:pPr>
              <w:pStyle w:val="11"/>
              <w:spacing w:line="240" w:lineRule="exact"/>
              <w:rPr>
                <w:rFonts w:hint="eastAsia" w:eastAsia="宋体" w:cs="Arial"/>
                <w:b w:val="0"/>
                <w:color w:val="auto"/>
              </w:rPr>
            </w:pPr>
            <w:r>
              <w:rPr>
                <w:rFonts w:hint="eastAsia" w:eastAsia="宋体" w:cs="Arial"/>
                <w:b w:val="0"/>
                <w:color w:val="auto"/>
              </w:rPr>
              <w:t>约1920</w:t>
            </w:r>
          </w:p>
        </w:tc>
        <w:tc>
          <w:tcPr>
            <w:tcW w:w="1293" w:type="dxa"/>
            <w:vMerge w:val="continue"/>
            <w:noWrap w:val="0"/>
            <w:vAlign w:val="center"/>
          </w:tcPr>
          <w:p w14:paraId="47074529">
            <w:pPr>
              <w:pStyle w:val="11"/>
              <w:spacing w:line="240" w:lineRule="exact"/>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1F507F51">
            <w:pPr>
              <w:spacing w:line="240" w:lineRule="exact"/>
              <w:ind w:firstLine="0" w:firstLineChars="0"/>
              <w:jc w:val="center"/>
              <w:rPr>
                <w:rFonts w:cs="Arial"/>
                <w:color w:val="auto"/>
                <w:sz w:val="21"/>
                <w:szCs w:val="21"/>
              </w:rPr>
            </w:pPr>
          </w:p>
        </w:tc>
      </w:tr>
      <w:tr w14:paraId="7FB0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70A25DBD">
            <w:pPr>
              <w:spacing w:line="240" w:lineRule="exact"/>
              <w:ind w:firstLine="0" w:firstLineChars="0"/>
              <w:jc w:val="center"/>
              <w:rPr>
                <w:rFonts w:cs="Arial"/>
                <w:color w:val="auto"/>
                <w:sz w:val="21"/>
                <w:szCs w:val="21"/>
              </w:rPr>
            </w:pPr>
          </w:p>
        </w:tc>
        <w:tc>
          <w:tcPr>
            <w:tcW w:w="1746" w:type="dxa"/>
            <w:noWrap w:val="0"/>
            <w:vAlign w:val="center"/>
          </w:tcPr>
          <w:p w14:paraId="7FFBB592">
            <w:pPr>
              <w:pStyle w:val="11"/>
              <w:spacing w:line="240" w:lineRule="exact"/>
              <w:rPr>
                <w:rFonts w:hint="eastAsia" w:eastAsia="宋体" w:cs="Arial"/>
                <w:b w:val="0"/>
                <w:color w:val="auto"/>
              </w:rPr>
            </w:pPr>
            <w:r>
              <w:rPr>
                <w:rFonts w:hint="eastAsia" w:eastAsia="宋体" w:cs="Arial"/>
                <w:b w:val="0"/>
                <w:color w:val="auto"/>
              </w:rPr>
              <w:t>湖塘</w:t>
            </w:r>
          </w:p>
        </w:tc>
        <w:tc>
          <w:tcPr>
            <w:tcW w:w="1141" w:type="dxa"/>
            <w:vMerge w:val="continue"/>
            <w:noWrap w:val="0"/>
            <w:vAlign w:val="center"/>
          </w:tcPr>
          <w:p w14:paraId="5AEDF52C">
            <w:pPr>
              <w:pStyle w:val="11"/>
              <w:spacing w:line="240" w:lineRule="exact"/>
              <w:rPr>
                <w:rFonts w:hint="eastAsia" w:eastAsia="宋体" w:cs="Arial"/>
                <w:b w:val="0"/>
                <w:color w:val="auto"/>
              </w:rPr>
            </w:pPr>
          </w:p>
        </w:tc>
        <w:tc>
          <w:tcPr>
            <w:tcW w:w="1095" w:type="dxa"/>
            <w:noWrap w:val="0"/>
            <w:vAlign w:val="center"/>
          </w:tcPr>
          <w:p w14:paraId="5ACF2CA4">
            <w:pPr>
              <w:pStyle w:val="11"/>
              <w:spacing w:line="240" w:lineRule="exact"/>
              <w:rPr>
                <w:rFonts w:hint="eastAsia" w:eastAsia="宋体" w:cs="Arial"/>
                <w:b w:val="0"/>
                <w:color w:val="auto"/>
              </w:rPr>
            </w:pPr>
            <w:r>
              <w:rPr>
                <w:rFonts w:hint="eastAsia" w:eastAsia="宋体" w:cs="Arial"/>
                <w:b w:val="0"/>
                <w:color w:val="auto"/>
              </w:rPr>
              <w:t>NE</w:t>
            </w:r>
          </w:p>
        </w:tc>
        <w:tc>
          <w:tcPr>
            <w:tcW w:w="1377" w:type="dxa"/>
            <w:noWrap w:val="0"/>
            <w:vAlign w:val="center"/>
          </w:tcPr>
          <w:p w14:paraId="28011719">
            <w:pPr>
              <w:pStyle w:val="11"/>
              <w:spacing w:line="240" w:lineRule="exact"/>
              <w:rPr>
                <w:rFonts w:hint="eastAsia" w:eastAsia="宋体" w:cs="Arial"/>
                <w:b w:val="0"/>
                <w:color w:val="auto"/>
              </w:rPr>
            </w:pPr>
            <w:r>
              <w:rPr>
                <w:rFonts w:hint="eastAsia" w:eastAsia="宋体" w:cs="Arial"/>
                <w:b w:val="0"/>
                <w:color w:val="auto"/>
              </w:rPr>
              <w:t>约2390</w:t>
            </w:r>
          </w:p>
        </w:tc>
        <w:tc>
          <w:tcPr>
            <w:tcW w:w="1293" w:type="dxa"/>
            <w:vMerge w:val="continue"/>
            <w:noWrap w:val="0"/>
            <w:vAlign w:val="center"/>
          </w:tcPr>
          <w:p w14:paraId="2CA79868">
            <w:pPr>
              <w:pStyle w:val="11"/>
              <w:spacing w:line="240" w:lineRule="exact"/>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0220B323">
            <w:pPr>
              <w:spacing w:line="240" w:lineRule="exact"/>
              <w:ind w:firstLine="0" w:firstLineChars="0"/>
              <w:jc w:val="center"/>
              <w:rPr>
                <w:rFonts w:cs="Arial"/>
                <w:color w:val="auto"/>
                <w:sz w:val="21"/>
                <w:szCs w:val="21"/>
              </w:rPr>
            </w:pPr>
          </w:p>
        </w:tc>
      </w:tr>
      <w:tr w14:paraId="1173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28F84C51">
            <w:pPr>
              <w:spacing w:line="240" w:lineRule="exact"/>
              <w:ind w:firstLine="0" w:firstLineChars="0"/>
              <w:jc w:val="center"/>
              <w:rPr>
                <w:rFonts w:cs="Arial"/>
                <w:color w:val="auto"/>
                <w:sz w:val="21"/>
                <w:szCs w:val="21"/>
              </w:rPr>
            </w:pPr>
          </w:p>
        </w:tc>
        <w:tc>
          <w:tcPr>
            <w:tcW w:w="1746" w:type="dxa"/>
            <w:noWrap w:val="0"/>
            <w:vAlign w:val="center"/>
          </w:tcPr>
          <w:p w14:paraId="0D7BF60E">
            <w:pPr>
              <w:pStyle w:val="11"/>
              <w:spacing w:line="240" w:lineRule="exact"/>
              <w:rPr>
                <w:rFonts w:hint="eastAsia" w:eastAsia="宋体" w:cs="Arial"/>
                <w:b w:val="0"/>
                <w:color w:val="auto"/>
              </w:rPr>
            </w:pPr>
            <w:r>
              <w:rPr>
                <w:rFonts w:hint="eastAsia" w:eastAsia="宋体" w:cs="Arial"/>
                <w:b w:val="0"/>
                <w:color w:val="auto"/>
              </w:rPr>
              <w:t>印象新城</w:t>
            </w:r>
          </w:p>
        </w:tc>
        <w:tc>
          <w:tcPr>
            <w:tcW w:w="1141" w:type="dxa"/>
            <w:vMerge w:val="continue"/>
            <w:noWrap w:val="0"/>
            <w:vAlign w:val="center"/>
          </w:tcPr>
          <w:p w14:paraId="585FA359">
            <w:pPr>
              <w:pStyle w:val="11"/>
              <w:spacing w:line="240" w:lineRule="exact"/>
              <w:rPr>
                <w:rFonts w:hint="eastAsia" w:eastAsia="宋体" w:cs="Arial"/>
                <w:b w:val="0"/>
                <w:color w:val="auto"/>
              </w:rPr>
            </w:pPr>
          </w:p>
        </w:tc>
        <w:tc>
          <w:tcPr>
            <w:tcW w:w="1095" w:type="dxa"/>
            <w:noWrap w:val="0"/>
            <w:vAlign w:val="center"/>
          </w:tcPr>
          <w:p w14:paraId="5988069F">
            <w:pPr>
              <w:pStyle w:val="11"/>
              <w:spacing w:line="240" w:lineRule="exact"/>
              <w:rPr>
                <w:rFonts w:hint="eastAsia" w:eastAsia="宋体" w:cs="Arial"/>
                <w:b w:val="0"/>
                <w:color w:val="auto"/>
                <w:lang w:eastAsia="zh-CN"/>
              </w:rPr>
            </w:pPr>
            <w:r>
              <w:rPr>
                <w:rFonts w:hint="eastAsia" w:eastAsia="宋体" w:cs="Arial"/>
                <w:b w:val="0"/>
                <w:color w:val="auto"/>
                <w:lang w:val="en-US" w:eastAsia="zh-CN"/>
              </w:rPr>
              <w:t>N</w:t>
            </w:r>
          </w:p>
        </w:tc>
        <w:tc>
          <w:tcPr>
            <w:tcW w:w="1377" w:type="dxa"/>
            <w:noWrap w:val="0"/>
            <w:vAlign w:val="center"/>
          </w:tcPr>
          <w:p w14:paraId="3969D910">
            <w:pPr>
              <w:pStyle w:val="11"/>
              <w:spacing w:line="240" w:lineRule="exact"/>
              <w:rPr>
                <w:rFonts w:hint="eastAsia" w:eastAsia="宋体" w:cs="Arial"/>
                <w:b w:val="0"/>
                <w:color w:val="auto"/>
              </w:rPr>
            </w:pPr>
            <w:r>
              <w:rPr>
                <w:rFonts w:hint="eastAsia" w:eastAsia="宋体" w:cs="Arial"/>
                <w:b w:val="0"/>
                <w:color w:val="auto"/>
              </w:rPr>
              <w:t>约1560</w:t>
            </w:r>
          </w:p>
        </w:tc>
        <w:tc>
          <w:tcPr>
            <w:tcW w:w="1293" w:type="dxa"/>
            <w:vMerge w:val="continue"/>
            <w:noWrap w:val="0"/>
            <w:vAlign w:val="center"/>
          </w:tcPr>
          <w:p w14:paraId="283AB083">
            <w:pPr>
              <w:pStyle w:val="11"/>
              <w:spacing w:line="240" w:lineRule="exact"/>
              <w:rPr>
                <w:rFonts w:ascii="Times New Roman" w:hAnsi="Times New Roman" w:eastAsia="宋体" w:cs="Arial"/>
                <w:b w:val="0"/>
                <w:color w:val="auto"/>
                <w:kern w:val="2"/>
                <w:sz w:val="21"/>
                <w:szCs w:val="21"/>
                <w:lang w:val="en-US" w:eastAsia="zh-CN" w:bidi="ar-SA"/>
              </w:rPr>
            </w:pPr>
          </w:p>
        </w:tc>
        <w:tc>
          <w:tcPr>
            <w:tcW w:w="1089" w:type="dxa"/>
            <w:vMerge w:val="continue"/>
            <w:noWrap w:val="0"/>
            <w:vAlign w:val="center"/>
          </w:tcPr>
          <w:p w14:paraId="0E469AF0">
            <w:pPr>
              <w:spacing w:line="240" w:lineRule="exact"/>
              <w:ind w:firstLine="0" w:firstLineChars="0"/>
              <w:jc w:val="center"/>
              <w:rPr>
                <w:rFonts w:cs="Arial"/>
                <w:color w:val="auto"/>
                <w:sz w:val="21"/>
                <w:szCs w:val="21"/>
              </w:rPr>
            </w:pPr>
          </w:p>
        </w:tc>
      </w:tr>
      <w:tr w14:paraId="6AC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 w:hRule="atLeast"/>
          <w:jc w:val="center"/>
        </w:trPr>
        <w:tc>
          <w:tcPr>
            <w:tcW w:w="1183" w:type="dxa"/>
            <w:vMerge w:val="continue"/>
            <w:noWrap w:val="0"/>
            <w:vAlign w:val="center"/>
          </w:tcPr>
          <w:p w14:paraId="12F01127">
            <w:pPr>
              <w:spacing w:line="240" w:lineRule="exact"/>
              <w:ind w:firstLine="0" w:firstLineChars="0"/>
              <w:jc w:val="center"/>
              <w:rPr>
                <w:rFonts w:cs="Arial"/>
                <w:color w:val="auto"/>
                <w:sz w:val="21"/>
                <w:szCs w:val="21"/>
              </w:rPr>
            </w:pPr>
          </w:p>
        </w:tc>
        <w:tc>
          <w:tcPr>
            <w:tcW w:w="1746" w:type="dxa"/>
            <w:noWrap w:val="0"/>
            <w:vAlign w:val="center"/>
          </w:tcPr>
          <w:p w14:paraId="08D2667D">
            <w:pPr>
              <w:pStyle w:val="11"/>
              <w:spacing w:line="240" w:lineRule="exact"/>
              <w:rPr>
                <w:rFonts w:hint="eastAsia" w:eastAsia="宋体" w:cs="Arial"/>
                <w:b w:val="0"/>
                <w:color w:val="auto"/>
              </w:rPr>
            </w:pPr>
            <w:r>
              <w:rPr>
                <w:rFonts w:hint="eastAsia" w:eastAsia="宋体" w:cs="Arial"/>
                <w:b w:val="0"/>
                <w:color w:val="auto"/>
              </w:rPr>
              <w:t>里叶村</w:t>
            </w:r>
          </w:p>
        </w:tc>
        <w:tc>
          <w:tcPr>
            <w:tcW w:w="1141" w:type="dxa"/>
            <w:noWrap w:val="0"/>
            <w:vAlign w:val="center"/>
          </w:tcPr>
          <w:p w14:paraId="3A6AAE34">
            <w:pPr>
              <w:pStyle w:val="11"/>
              <w:spacing w:line="240" w:lineRule="exact"/>
              <w:rPr>
                <w:rFonts w:hint="eastAsia" w:eastAsia="宋体" w:cs="Arial"/>
                <w:b w:val="0"/>
                <w:color w:val="auto"/>
              </w:rPr>
            </w:pPr>
            <w:r>
              <w:rPr>
                <w:rFonts w:hint="eastAsia" w:eastAsia="宋体" w:cs="Arial"/>
                <w:b w:val="0"/>
                <w:color w:val="auto"/>
              </w:rPr>
              <w:t>里叶村</w:t>
            </w:r>
          </w:p>
        </w:tc>
        <w:tc>
          <w:tcPr>
            <w:tcW w:w="1095" w:type="dxa"/>
            <w:noWrap w:val="0"/>
            <w:vAlign w:val="center"/>
          </w:tcPr>
          <w:p w14:paraId="420D8709">
            <w:pPr>
              <w:pStyle w:val="11"/>
              <w:spacing w:line="240" w:lineRule="exact"/>
              <w:rPr>
                <w:rFonts w:hint="eastAsia" w:eastAsia="宋体" w:cs="Arial"/>
                <w:b w:val="0"/>
                <w:color w:val="auto"/>
                <w:lang w:eastAsia="zh-CN"/>
              </w:rPr>
            </w:pPr>
            <w:r>
              <w:rPr>
                <w:rFonts w:hint="eastAsia" w:eastAsia="宋体" w:cs="Arial"/>
                <w:b w:val="0"/>
                <w:color w:val="auto"/>
                <w:lang w:val="en-US" w:eastAsia="zh-CN"/>
              </w:rPr>
              <w:t>W</w:t>
            </w:r>
          </w:p>
        </w:tc>
        <w:tc>
          <w:tcPr>
            <w:tcW w:w="1377" w:type="dxa"/>
            <w:noWrap w:val="0"/>
            <w:vAlign w:val="center"/>
          </w:tcPr>
          <w:p w14:paraId="2E422E04">
            <w:pPr>
              <w:pStyle w:val="11"/>
              <w:spacing w:line="240" w:lineRule="exact"/>
              <w:rPr>
                <w:rFonts w:hint="eastAsia" w:eastAsia="宋体" w:cs="Arial"/>
                <w:b w:val="0"/>
                <w:color w:val="auto"/>
              </w:rPr>
            </w:pPr>
            <w:r>
              <w:rPr>
                <w:rFonts w:hint="eastAsia" w:eastAsia="宋体" w:cs="Arial"/>
                <w:b w:val="0"/>
                <w:color w:val="auto"/>
              </w:rPr>
              <w:t>约1500</w:t>
            </w:r>
          </w:p>
        </w:tc>
        <w:tc>
          <w:tcPr>
            <w:tcW w:w="1293" w:type="dxa"/>
            <w:noWrap w:val="0"/>
            <w:vAlign w:val="center"/>
          </w:tcPr>
          <w:p w14:paraId="3EA94CFB">
            <w:pPr>
              <w:pStyle w:val="11"/>
              <w:spacing w:line="240" w:lineRule="exact"/>
              <w:rPr>
                <w:rFonts w:ascii="Times New Roman" w:hAnsi="Times New Roman" w:eastAsia="宋体" w:cs="Arial"/>
                <w:b w:val="0"/>
                <w:color w:val="auto"/>
                <w:kern w:val="2"/>
                <w:sz w:val="21"/>
                <w:szCs w:val="21"/>
                <w:lang w:val="en-US" w:eastAsia="zh-CN" w:bidi="ar-SA"/>
              </w:rPr>
            </w:pPr>
            <w:r>
              <w:rPr>
                <w:rFonts w:hint="eastAsia" w:ascii="Times New Roman" w:hAnsi="Times New Roman" w:eastAsia="宋体" w:cs="Arial"/>
                <w:b w:val="0"/>
                <w:color w:val="auto"/>
                <w:kern w:val="2"/>
                <w:sz w:val="21"/>
                <w:szCs w:val="21"/>
                <w:lang w:val="en-US" w:eastAsia="zh-CN" w:bidi="ar-SA"/>
              </w:rPr>
              <w:t>约</w:t>
            </w:r>
            <w:r>
              <w:rPr>
                <w:rFonts w:ascii="Times New Roman" w:hAnsi="Times New Roman" w:eastAsia="宋体" w:cs="Arial"/>
                <w:b w:val="0"/>
                <w:color w:val="auto"/>
                <w:kern w:val="2"/>
                <w:sz w:val="21"/>
                <w:szCs w:val="21"/>
                <w:lang w:val="en-US" w:eastAsia="zh-CN" w:bidi="ar-SA"/>
              </w:rPr>
              <w:t>1</w:t>
            </w:r>
            <w:r>
              <w:rPr>
                <w:rFonts w:hint="eastAsia" w:ascii="Times New Roman" w:hAnsi="Times New Roman" w:eastAsia="宋体" w:cs="Arial"/>
                <w:b w:val="0"/>
                <w:color w:val="auto"/>
                <w:kern w:val="2"/>
                <w:sz w:val="21"/>
                <w:szCs w:val="21"/>
                <w:lang w:val="en-US" w:eastAsia="zh-CN" w:bidi="ar-SA"/>
              </w:rPr>
              <w:t>500</w:t>
            </w:r>
            <w:r>
              <w:rPr>
                <w:rFonts w:ascii="Times New Roman" w:hAnsi="Times New Roman" w:eastAsia="宋体" w:cs="Arial"/>
                <w:b w:val="0"/>
                <w:color w:val="auto"/>
                <w:kern w:val="2"/>
                <w:sz w:val="21"/>
                <w:szCs w:val="21"/>
                <w:lang w:val="en-US" w:eastAsia="zh-CN" w:bidi="ar-SA"/>
              </w:rPr>
              <w:t>人</w:t>
            </w:r>
          </w:p>
        </w:tc>
        <w:tc>
          <w:tcPr>
            <w:tcW w:w="1089" w:type="dxa"/>
            <w:vMerge w:val="continue"/>
            <w:noWrap w:val="0"/>
            <w:vAlign w:val="center"/>
          </w:tcPr>
          <w:p w14:paraId="52719C2A">
            <w:pPr>
              <w:spacing w:line="240" w:lineRule="exact"/>
              <w:ind w:firstLine="0" w:firstLineChars="0"/>
              <w:jc w:val="center"/>
              <w:rPr>
                <w:rFonts w:cs="Arial"/>
                <w:color w:val="auto"/>
                <w:sz w:val="21"/>
                <w:szCs w:val="21"/>
              </w:rPr>
            </w:pPr>
          </w:p>
        </w:tc>
      </w:tr>
      <w:tr w14:paraId="4AB1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72DA9301">
            <w:pPr>
              <w:spacing w:line="240" w:lineRule="exact"/>
              <w:ind w:firstLine="0" w:firstLineChars="0"/>
              <w:jc w:val="center"/>
              <w:rPr>
                <w:rFonts w:cs="Arial"/>
                <w:color w:val="auto"/>
                <w:sz w:val="21"/>
                <w:szCs w:val="21"/>
              </w:rPr>
            </w:pPr>
          </w:p>
        </w:tc>
        <w:tc>
          <w:tcPr>
            <w:tcW w:w="1746" w:type="dxa"/>
            <w:noWrap w:val="0"/>
            <w:vAlign w:val="center"/>
          </w:tcPr>
          <w:p w14:paraId="7114A2D6">
            <w:pPr>
              <w:pStyle w:val="11"/>
              <w:spacing w:line="240" w:lineRule="exact"/>
              <w:rPr>
                <w:rFonts w:hint="eastAsia" w:eastAsia="宋体" w:cs="Arial"/>
                <w:b w:val="0"/>
                <w:color w:val="auto"/>
                <w:lang w:eastAsia="zh-CN"/>
              </w:rPr>
            </w:pPr>
            <w:r>
              <w:rPr>
                <w:rFonts w:hint="eastAsia" w:eastAsia="宋体" w:cs="Arial"/>
                <w:b w:val="0"/>
                <w:color w:val="auto"/>
              </w:rPr>
              <w:t>里叶</w:t>
            </w:r>
            <w:r>
              <w:rPr>
                <w:rFonts w:hint="eastAsia" w:eastAsia="宋体" w:cs="Arial"/>
                <w:b w:val="0"/>
                <w:color w:val="auto"/>
                <w:lang w:val="en-US" w:eastAsia="zh-CN"/>
              </w:rPr>
              <w:t>小学</w:t>
            </w:r>
          </w:p>
        </w:tc>
        <w:tc>
          <w:tcPr>
            <w:tcW w:w="1141" w:type="dxa"/>
            <w:noWrap w:val="0"/>
            <w:vAlign w:val="center"/>
          </w:tcPr>
          <w:p w14:paraId="2FD5C3DA">
            <w:pPr>
              <w:pStyle w:val="11"/>
              <w:spacing w:line="240" w:lineRule="exact"/>
              <w:rPr>
                <w:rFonts w:hint="eastAsia" w:eastAsia="宋体" w:cs="Arial"/>
                <w:b w:val="0"/>
                <w:color w:val="auto"/>
                <w:lang w:val="en-US" w:eastAsia="zh-CN"/>
              </w:rPr>
            </w:pPr>
            <w:r>
              <w:rPr>
                <w:rFonts w:hint="eastAsia" w:eastAsia="宋体" w:cs="Arial"/>
                <w:b w:val="0"/>
                <w:color w:val="auto"/>
                <w:lang w:val="en-US" w:eastAsia="zh-CN"/>
              </w:rPr>
              <w:t>-</w:t>
            </w:r>
          </w:p>
        </w:tc>
        <w:tc>
          <w:tcPr>
            <w:tcW w:w="1095" w:type="dxa"/>
            <w:noWrap w:val="0"/>
            <w:vAlign w:val="center"/>
          </w:tcPr>
          <w:p w14:paraId="50316198">
            <w:pPr>
              <w:pStyle w:val="11"/>
              <w:spacing w:line="240" w:lineRule="exact"/>
              <w:rPr>
                <w:rFonts w:hint="eastAsia" w:eastAsia="宋体" w:cs="Arial"/>
                <w:b w:val="0"/>
                <w:color w:val="auto"/>
                <w:lang w:eastAsia="zh-CN"/>
              </w:rPr>
            </w:pPr>
            <w:r>
              <w:rPr>
                <w:rFonts w:hint="eastAsia" w:eastAsia="宋体" w:cs="Arial"/>
                <w:b w:val="0"/>
                <w:color w:val="auto"/>
                <w:lang w:val="en-US" w:eastAsia="zh-CN"/>
              </w:rPr>
              <w:t>W</w:t>
            </w:r>
          </w:p>
        </w:tc>
        <w:tc>
          <w:tcPr>
            <w:tcW w:w="1377" w:type="dxa"/>
            <w:noWrap w:val="0"/>
            <w:vAlign w:val="center"/>
          </w:tcPr>
          <w:p w14:paraId="10C5C0EE">
            <w:pPr>
              <w:pStyle w:val="11"/>
              <w:spacing w:line="240" w:lineRule="exact"/>
              <w:rPr>
                <w:rFonts w:hint="eastAsia" w:eastAsia="宋体" w:cs="Arial"/>
                <w:b w:val="0"/>
                <w:color w:val="auto"/>
              </w:rPr>
            </w:pPr>
            <w:r>
              <w:rPr>
                <w:rFonts w:hint="eastAsia" w:eastAsia="宋体" w:cs="Arial"/>
                <w:b w:val="0"/>
                <w:color w:val="auto"/>
              </w:rPr>
              <w:t>约2420</w:t>
            </w:r>
          </w:p>
        </w:tc>
        <w:tc>
          <w:tcPr>
            <w:tcW w:w="1293" w:type="dxa"/>
            <w:noWrap w:val="0"/>
            <w:vAlign w:val="center"/>
          </w:tcPr>
          <w:p w14:paraId="733649B0">
            <w:pPr>
              <w:pStyle w:val="11"/>
              <w:spacing w:line="240" w:lineRule="exact"/>
              <w:rPr>
                <w:rFonts w:ascii="Times New Roman" w:hAnsi="Times New Roman" w:eastAsia="宋体" w:cs="Arial"/>
                <w:b w:val="0"/>
                <w:color w:val="auto"/>
                <w:kern w:val="2"/>
                <w:sz w:val="21"/>
                <w:szCs w:val="21"/>
                <w:lang w:val="en-US" w:eastAsia="zh-CN" w:bidi="ar-SA"/>
              </w:rPr>
            </w:pPr>
            <w:r>
              <w:rPr>
                <w:rFonts w:hint="eastAsia" w:ascii="Times New Roman" w:hAnsi="Times New Roman" w:eastAsia="宋体" w:cs="Arial"/>
                <w:b w:val="0"/>
                <w:color w:val="auto"/>
                <w:kern w:val="2"/>
                <w:sz w:val="21"/>
                <w:szCs w:val="21"/>
                <w:lang w:val="en-US" w:eastAsia="zh-CN" w:bidi="ar-SA"/>
              </w:rPr>
              <w:t>约100人</w:t>
            </w:r>
          </w:p>
        </w:tc>
        <w:tc>
          <w:tcPr>
            <w:tcW w:w="1089" w:type="dxa"/>
            <w:vMerge w:val="continue"/>
            <w:noWrap w:val="0"/>
            <w:vAlign w:val="center"/>
          </w:tcPr>
          <w:p w14:paraId="3AB86797">
            <w:pPr>
              <w:spacing w:line="240" w:lineRule="exact"/>
              <w:ind w:firstLine="0" w:firstLineChars="0"/>
              <w:jc w:val="center"/>
              <w:rPr>
                <w:rFonts w:cs="Arial"/>
                <w:color w:val="auto"/>
                <w:sz w:val="21"/>
                <w:szCs w:val="21"/>
              </w:rPr>
            </w:pPr>
          </w:p>
        </w:tc>
      </w:tr>
      <w:tr w14:paraId="5747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051CE791">
            <w:pPr>
              <w:spacing w:line="240" w:lineRule="exact"/>
              <w:ind w:firstLine="0" w:firstLineChars="0"/>
              <w:jc w:val="center"/>
              <w:rPr>
                <w:rFonts w:cs="Arial"/>
                <w:color w:val="auto"/>
                <w:sz w:val="21"/>
                <w:szCs w:val="21"/>
              </w:rPr>
            </w:pPr>
          </w:p>
        </w:tc>
        <w:tc>
          <w:tcPr>
            <w:tcW w:w="1746" w:type="dxa"/>
            <w:noWrap w:val="0"/>
            <w:vAlign w:val="center"/>
          </w:tcPr>
          <w:p w14:paraId="776F81DB">
            <w:pPr>
              <w:pStyle w:val="11"/>
              <w:spacing w:line="240" w:lineRule="exact"/>
              <w:rPr>
                <w:rFonts w:hint="eastAsia" w:eastAsia="宋体" w:cs="Arial"/>
                <w:b w:val="0"/>
                <w:color w:val="auto"/>
              </w:rPr>
            </w:pPr>
            <w:r>
              <w:rPr>
                <w:rFonts w:hint="eastAsia" w:eastAsia="宋体" w:cs="Arial"/>
                <w:b w:val="0"/>
                <w:color w:val="auto"/>
                <w:lang w:val="en-US" w:eastAsia="zh-CN"/>
              </w:rPr>
              <w:t>社</w:t>
            </w:r>
            <w:r>
              <w:rPr>
                <w:rFonts w:hint="eastAsia" w:eastAsia="宋体" w:cs="Arial"/>
                <w:b w:val="0"/>
                <w:color w:val="auto"/>
              </w:rPr>
              <w:t>塘村</w:t>
            </w:r>
          </w:p>
        </w:tc>
        <w:tc>
          <w:tcPr>
            <w:tcW w:w="1141" w:type="dxa"/>
            <w:noWrap w:val="0"/>
            <w:vAlign w:val="center"/>
          </w:tcPr>
          <w:p w14:paraId="37CADB8D">
            <w:pPr>
              <w:pStyle w:val="11"/>
              <w:spacing w:line="240" w:lineRule="exact"/>
              <w:rPr>
                <w:rFonts w:hint="eastAsia" w:eastAsia="宋体" w:cs="Arial"/>
                <w:b w:val="0"/>
                <w:color w:val="auto"/>
              </w:rPr>
            </w:pPr>
            <w:r>
              <w:rPr>
                <w:rFonts w:hint="eastAsia" w:eastAsia="宋体" w:cs="Arial"/>
                <w:b w:val="0"/>
                <w:color w:val="auto"/>
                <w:lang w:val="en-US" w:eastAsia="zh-CN"/>
              </w:rPr>
              <w:t>社</w:t>
            </w:r>
            <w:r>
              <w:rPr>
                <w:rFonts w:hint="eastAsia" w:eastAsia="宋体" w:cs="Arial"/>
                <w:b w:val="0"/>
                <w:color w:val="auto"/>
              </w:rPr>
              <w:t>塘村</w:t>
            </w:r>
          </w:p>
        </w:tc>
        <w:tc>
          <w:tcPr>
            <w:tcW w:w="1095" w:type="dxa"/>
            <w:noWrap w:val="0"/>
            <w:vAlign w:val="center"/>
          </w:tcPr>
          <w:p w14:paraId="63513D2A">
            <w:pPr>
              <w:pStyle w:val="11"/>
              <w:spacing w:line="240" w:lineRule="exact"/>
              <w:rPr>
                <w:rFonts w:hint="eastAsia" w:eastAsia="宋体" w:cs="Arial"/>
                <w:b w:val="0"/>
                <w:color w:val="auto"/>
              </w:rPr>
            </w:pPr>
            <w:r>
              <w:rPr>
                <w:rFonts w:hint="eastAsia" w:eastAsia="宋体" w:cs="Arial"/>
                <w:b w:val="0"/>
                <w:color w:val="auto"/>
              </w:rPr>
              <w:t>SE</w:t>
            </w:r>
          </w:p>
        </w:tc>
        <w:tc>
          <w:tcPr>
            <w:tcW w:w="1377" w:type="dxa"/>
            <w:noWrap w:val="0"/>
            <w:vAlign w:val="center"/>
          </w:tcPr>
          <w:p w14:paraId="1EF101E9">
            <w:pPr>
              <w:pStyle w:val="11"/>
              <w:spacing w:line="240" w:lineRule="exact"/>
              <w:rPr>
                <w:rFonts w:hint="eastAsia" w:eastAsia="宋体" w:cs="Arial"/>
                <w:b w:val="0"/>
                <w:color w:val="auto"/>
              </w:rPr>
            </w:pPr>
            <w:r>
              <w:rPr>
                <w:rFonts w:hint="eastAsia" w:eastAsia="宋体" w:cs="Arial"/>
                <w:b w:val="0"/>
                <w:color w:val="auto"/>
              </w:rPr>
              <w:t>约</w:t>
            </w:r>
            <w:r>
              <w:rPr>
                <w:rFonts w:hint="eastAsia" w:eastAsia="宋体" w:cs="Arial"/>
                <w:b w:val="0"/>
                <w:color w:val="auto"/>
                <w:lang w:val="en-US" w:eastAsia="zh-CN"/>
              </w:rPr>
              <w:t>31</w:t>
            </w:r>
            <w:r>
              <w:rPr>
                <w:rFonts w:hint="eastAsia" w:eastAsia="宋体" w:cs="Arial"/>
                <w:b w:val="0"/>
                <w:color w:val="auto"/>
              </w:rPr>
              <w:t>00</w:t>
            </w:r>
          </w:p>
        </w:tc>
        <w:tc>
          <w:tcPr>
            <w:tcW w:w="1293" w:type="dxa"/>
            <w:noWrap w:val="0"/>
            <w:vAlign w:val="center"/>
          </w:tcPr>
          <w:p w14:paraId="66088FB9">
            <w:pPr>
              <w:pStyle w:val="11"/>
              <w:spacing w:line="240" w:lineRule="exact"/>
              <w:rPr>
                <w:rFonts w:ascii="Times New Roman" w:hAnsi="Times New Roman" w:eastAsia="宋体" w:cs="Arial"/>
                <w:b w:val="0"/>
                <w:color w:val="auto"/>
                <w:kern w:val="2"/>
                <w:sz w:val="21"/>
                <w:szCs w:val="21"/>
                <w:lang w:val="en-US" w:eastAsia="zh-CN" w:bidi="ar-SA"/>
              </w:rPr>
            </w:pPr>
            <w:r>
              <w:rPr>
                <w:rFonts w:hint="eastAsia" w:ascii="Times New Roman" w:hAnsi="Times New Roman" w:eastAsia="宋体" w:cs="Arial"/>
                <w:b w:val="0"/>
                <w:color w:val="auto"/>
                <w:kern w:val="2"/>
                <w:sz w:val="21"/>
                <w:szCs w:val="21"/>
                <w:lang w:val="en-US" w:eastAsia="zh-CN" w:bidi="ar-SA"/>
              </w:rPr>
              <w:t>约</w:t>
            </w:r>
            <w:r>
              <w:rPr>
                <w:rFonts w:ascii="Times New Roman" w:hAnsi="Times New Roman" w:eastAsia="宋体" w:cs="Arial"/>
                <w:b w:val="0"/>
                <w:color w:val="auto"/>
                <w:kern w:val="2"/>
                <w:sz w:val="21"/>
                <w:szCs w:val="21"/>
                <w:lang w:val="en-US" w:eastAsia="zh-CN" w:bidi="ar-SA"/>
              </w:rPr>
              <w:t>1</w:t>
            </w:r>
            <w:r>
              <w:rPr>
                <w:rFonts w:hint="eastAsia" w:ascii="Times New Roman" w:hAnsi="Times New Roman" w:eastAsia="宋体" w:cs="Arial"/>
                <w:b w:val="0"/>
                <w:color w:val="auto"/>
                <w:kern w:val="2"/>
                <w:sz w:val="21"/>
                <w:szCs w:val="21"/>
                <w:lang w:val="en-US" w:eastAsia="zh-CN" w:bidi="ar-SA"/>
              </w:rPr>
              <w:t>6</w:t>
            </w:r>
            <w:r>
              <w:rPr>
                <w:rFonts w:ascii="Times New Roman" w:hAnsi="Times New Roman" w:eastAsia="宋体" w:cs="Arial"/>
                <w:b w:val="0"/>
                <w:color w:val="auto"/>
                <w:kern w:val="2"/>
                <w:sz w:val="21"/>
                <w:szCs w:val="21"/>
                <w:lang w:val="en-US" w:eastAsia="zh-CN" w:bidi="ar-SA"/>
              </w:rPr>
              <w:t>00人</w:t>
            </w:r>
          </w:p>
        </w:tc>
        <w:tc>
          <w:tcPr>
            <w:tcW w:w="1089" w:type="dxa"/>
            <w:vMerge w:val="continue"/>
            <w:noWrap w:val="0"/>
            <w:vAlign w:val="center"/>
          </w:tcPr>
          <w:p w14:paraId="4B11B2A6">
            <w:pPr>
              <w:spacing w:line="240" w:lineRule="exact"/>
              <w:ind w:firstLine="0" w:firstLineChars="0"/>
              <w:jc w:val="center"/>
              <w:rPr>
                <w:rFonts w:cs="Arial"/>
                <w:color w:val="auto"/>
                <w:sz w:val="21"/>
                <w:szCs w:val="21"/>
              </w:rPr>
            </w:pPr>
          </w:p>
        </w:tc>
      </w:tr>
      <w:tr w14:paraId="0BDA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5C240F13">
            <w:pPr>
              <w:spacing w:line="240" w:lineRule="exact"/>
              <w:ind w:firstLine="0" w:firstLineChars="0"/>
              <w:jc w:val="center"/>
              <w:rPr>
                <w:rFonts w:cs="Arial"/>
                <w:color w:val="auto"/>
                <w:sz w:val="21"/>
                <w:szCs w:val="21"/>
              </w:rPr>
            </w:pPr>
          </w:p>
        </w:tc>
        <w:tc>
          <w:tcPr>
            <w:tcW w:w="1746" w:type="dxa"/>
            <w:noWrap w:val="0"/>
            <w:vAlign w:val="center"/>
          </w:tcPr>
          <w:p w14:paraId="65B74625">
            <w:pPr>
              <w:pStyle w:val="11"/>
              <w:spacing w:line="240" w:lineRule="exact"/>
              <w:rPr>
                <w:rFonts w:hint="eastAsia" w:eastAsia="宋体" w:cs="Arial"/>
                <w:b w:val="0"/>
                <w:color w:val="auto"/>
              </w:rPr>
            </w:pPr>
            <w:r>
              <w:rPr>
                <w:rFonts w:hint="eastAsia" w:eastAsia="宋体" w:cs="Arial"/>
                <w:b w:val="0"/>
                <w:color w:val="auto"/>
              </w:rPr>
              <w:t>锦溪村</w:t>
            </w:r>
          </w:p>
        </w:tc>
        <w:tc>
          <w:tcPr>
            <w:tcW w:w="1141" w:type="dxa"/>
            <w:noWrap w:val="0"/>
            <w:vAlign w:val="center"/>
          </w:tcPr>
          <w:p w14:paraId="6F133CA5">
            <w:pPr>
              <w:pStyle w:val="11"/>
              <w:spacing w:line="240" w:lineRule="exact"/>
              <w:rPr>
                <w:rFonts w:hint="eastAsia" w:eastAsia="宋体" w:cs="Arial"/>
                <w:b w:val="0"/>
                <w:color w:val="auto"/>
              </w:rPr>
            </w:pPr>
            <w:r>
              <w:rPr>
                <w:rFonts w:hint="eastAsia" w:eastAsia="宋体" w:cs="Arial"/>
                <w:b w:val="0"/>
                <w:color w:val="auto"/>
              </w:rPr>
              <w:t>锦溪村</w:t>
            </w:r>
          </w:p>
        </w:tc>
        <w:tc>
          <w:tcPr>
            <w:tcW w:w="1095" w:type="dxa"/>
            <w:noWrap w:val="0"/>
            <w:vAlign w:val="center"/>
          </w:tcPr>
          <w:p w14:paraId="494B7060">
            <w:pPr>
              <w:pStyle w:val="11"/>
              <w:spacing w:line="240" w:lineRule="exact"/>
              <w:rPr>
                <w:rFonts w:hint="eastAsia" w:eastAsia="宋体" w:cs="Arial"/>
                <w:b w:val="0"/>
                <w:color w:val="auto"/>
              </w:rPr>
            </w:pPr>
            <w:r>
              <w:rPr>
                <w:rFonts w:hint="eastAsia" w:eastAsia="宋体" w:cs="Arial"/>
                <w:b w:val="0"/>
                <w:color w:val="auto"/>
              </w:rPr>
              <w:t>S</w:t>
            </w:r>
          </w:p>
        </w:tc>
        <w:tc>
          <w:tcPr>
            <w:tcW w:w="1377" w:type="dxa"/>
            <w:noWrap w:val="0"/>
            <w:vAlign w:val="center"/>
          </w:tcPr>
          <w:p w14:paraId="43C0FB68">
            <w:pPr>
              <w:pStyle w:val="11"/>
              <w:spacing w:line="240" w:lineRule="exact"/>
              <w:rPr>
                <w:rFonts w:hint="eastAsia" w:eastAsia="宋体" w:cs="Arial"/>
                <w:b w:val="0"/>
                <w:color w:val="auto"/>
              </w:rPr>
            </w:pPr>
            <w:r>
              <w:rPr>
                <w:rFonts w:hint="eastAsia" w:eastAsia="宋体" w:cs="Arial"/>
                <w:b w:val="0"/>
                <w:color w:val="auto"/>
              </w:rPr>
              <w:t>约1150</w:t>
            </w:r>
          </w:p>
        </w:tc>
        <w:tc>
          <w:tcPr>
            <w:tcW w:w="1293" w:type="dxa"/>
            <w:noWrap w:val="0"/>
            <w:vAlign w:val="center"/>
          </w:tcPr>
          <w:p w14:paraId="38A74F40">
            <w:pPr>
              <w:pStyle w:val="11"/>
              <w:spacing w:line="240" w:lineRule="exact"/>
              <w:rPr>
                <w:rFonts w:ascii="Times New Roman" w:hAnsi="Times New Roman" w:eastAsia="宋体" w:cs="Arial"/>
                <w:b w:val="0"/>
                <w:color w:val="auto"/>
                <w:kern w:val="2"/>
                <w:sz w:val="21"/>
                <w:szCs w:val="21"/>
                <w:lang w:val="en-US" w:eastAsia="zh-CN" w:bidi="ar-SA"/>
              </w:rPr>
            </w:pPr>
            <w:r>
              <w:rPr>
                <w:rFonts w:hint="eastAsia" w:ascii="Times New Roman" w:hAnsi="Times New Roman" w:eastAsia="宋体" w:cs="Arial"/>
                <w:b w:val="0"/>
                <w:color w:val="auto"/>
                <w:kern w:val="2"/>
                <w:sz w:val="21"/>
                <w:szCs w:val="21"/>
                <w:lang w:val="en-US" w:eastAsia="zh-CN" w:bidi="ar-SA"/>
              </w:rPr>
              <w:t>约</w:t>
            </w:r>
            <w:r>
              <w:rPr>
                <w:rFonts w:ascii="Times New Roman" w:hAnsi="Times New Roman" w:eastAsia="宋体" w:cs="Arial"/>
                <w:b w:val="0"/>
                <w:color w:val="auto"/>
                <w:kern w:val="2"/>
                <w:sz w:val="21"/>
                <w:szCs w:val="21"/>
                <w:lang w:val="en-US" w:eastAsia="zh-CN" w:bidi="ar-SA"/>
              </w:rPr>
              <w:t>1200人</w:t>
            </w:r>
          </w:p>
        </w:tc>
        <w:tc>
          <w:tcPr>
            <w:tcW w:w="1089" w:type="dxa"/>
            <w:vMerge w:val="continue"/>
            <w:noWrap w:val="0"/>
            <w:vAlign w:val="center"/>
          </w:tcPr>
          <w:p w14:paraId="0B510D40">
            <w:pPr>
              <w:spacing w:line="240" w:lineRule="exact"/>
              <w:ind w:firstLine="0" w:firstLineChars="0"/>
              <w:jc w:val="center"/>
              <w:rPr>
                <w:rFonts w:cs="Arial"/>
                <w:color w:val="auto"/>
                <w:sz w:val="21"/>
                <w:szCs w:val="21"/>
              </w:rPr>
            </w:pPr>
          </w:p>
        </w:tc>
      </w:tr>
      <w:tr w14:paraId="6C4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4C330586">
            <w:pPr>
              <w:spacing w:line="240" w:lineRule="exact"/>
              <w:ind w:firstLine="0" w:firstLineChars="0"/>
              <w:jc w:val="center"/>
              <w:rPr>
                <w:rFonts w:cs="Arial"/>
                <w:color w:val="auto"/>
                <w:sz w:val="21"/>
                <w:szCs w:val="21"/>
              </w:rPr>
            </w:pPr>
          </w:p>
        </w:tc>
        <w:tc>
          <w:tcPr>
            <w:tcW w:w="1746" w:type="dxa"/>
            <w:noWrap w:val="0"/>
            <w:vAlign w:val="center"/>
          </w:tcPr>
          <w:p w14:paraId="3C9E2F11">
            <w:pPr>
              <w:spacing w:line="240" w:lineRule="exact"/>
              <w:ind w:firstLine="0" w:firstLineChars="0"/>
              <w:jc w:val="center"/>
              <w:rPr>
                <w:rFonts w:cs="Arial"/>
                <w:color w:val="auto"/>
                <w:sz w:val="21"/>
                <w:szCs w:val="21"/>
              </w:rPr>
            </w:pPr>
            <w:r>
              <w:rPr>
                <w:rFonts w:cs="Arial"/>
                <w:color w:val="auto"/>
                <w:sz w:val="21"/>
                <w:szCs w:val="21"/>
              </w:rPr>
              <w:t>长乐村</w:t>
            </w:r>
          </w:p>
        </w:tc>
        <w:tc>
          <w:tcPr>
            <w:tcW w:w="1141" w:type="dxa"/>
            <w:noWrap w:val="0"/>
            <w:vAlign w:val="center"/>
          </w:tcPr>
          <w:p w14:paraId="56B7EF71">
            <w:pPr>
              <w:pStyle w:val="11"/>
              <w:spacing w:line="240" w:lineRule="exact"/>
              <w:rPr>
                <w:rFonts w:eastAsia="宋体" w:cs="Arial"/>
                <w:b w:val="0"/>
                <w:color w:val="auto"/>
              </w:rPr>
            </w:pPr>
            <w:r>
              <w:rPr>
                <w:rFonts w:eastAsia="宋体" w:cs="Arial"/>
                <w:b w:val="0"/>
                <w:color w:val="auto"/>
              </w:rPr>
              <w:t>长乐村</w:t>
            </w:r>
          </w:p>
        </w:tc>
        <w:tc>
          <w:tcPr>
            <w:tcW w:w="1095" w:type="dxa"/>
            <w:noWrap w:val="0"/>
            <w:vAlign w:val="center"/>
          </w:tcPr>
          <w:p w14:paraId="69498748">
            <w:pPr>
              <w:pStyle w:val="11"/>
              <w:spacing w:line="240" w:lineRule="exact"/>
              <w:rPr>
                <w:rFonts w:eastAsia="宋体" w:cs="Arial"/>
                <w:b w:val="0"/>
                <w:color w:val="auto"/>
              </w:rPr>
            </w:pPr>
            <w:r>
              <w:rPr>
                <w:rFonts w:eastAsia="宋体" w:cs="Arial"/>
                <w:b w:val="0"/>
                <w:color w:val="auto"/>
              </w:rPr>
              <w:t>SW</w:t>
            </w:r>
          </w:p>
        </w:tc>
        <w:tc>
          <w:tcPr>
            <w:tcW w:w="1377" w:type="dxa"/>
            <w:noWrap w:val="0"/>
            <w:vAlign w:val="center"/>
          </w:tcPr>
          <w:p w14:paraId="4A84BF4F">
            <w:pPr>
              <w:pStyle w:val="11"/>
              <w:spacing w:line="240" w:lineRule="exact"/>
              <w:rPr>
                <w:rFonts w:eastAsia="宋体" w:cs="Arial"/>
                <w:b w:val="0"/>
                <w:color w:val="auto"/>
              </w:rPr>
            </w:pPr>
            <w:r>
              <w:rPr>
                <w:rFonts w:hint="eastAsia" w:eastAsia="宋体" w:cs="Arial"/>
                <w:b w:val="0"/>
                <w:color w:val="auto"/>
              </w:rPr>
              <w:t>约</w:t>
            </w:r>
            <w:r>
              <w:rPr>
                <w:rFonts w:eastAsia="宋体" w:cs="Arial"/>
                <w:b w:val="0"/>
                <w:color w:val="auto"/>
              </w:rPr>
              <w:t>1</w:t>
            </w:r>
            <w:r>
              <w:rPr>
                <w:rFonts w:hint="eastAsia" w:eastAsia="宋体" w:cs="Arial"/>
                <w:b w:val="0"/>
                <w:color w:val="auto"/>
                <w:lang w:val="en-US" w:eastAsia="zh-CN"/>
              </w:rPr>
              <w:t>5</w:t>
            </w:r>
            <w:r>
              <w:rPr>
                <w:rFonts w:eastAsia="宋体" w:cs="Arial"/>
                <w:b w:val="0"/>
                <w:color w:val="auto"/>
              </w:rPr>
              <w:t>00</w:t>
            </w:r>
          </w:p>
        </w:tc>
        <w:tc>
          <w:tcPr>
            <w:tcW w:w="1293" w:type="dxa"/>
            <w:noWrap w:val="0"/>
            <w:vAlign w:val="center"/>
          </w:tcPr>
          <w:p w14:paraId="582DAC57">
            <w:pPr>
              <w:spacing w:line="240" w:lineRule="exact"/>
              <w:ind w:firstLine="0" w:firstLineChars="0"/>
              <w:jc w:val="center"/>
              <w:rPr>
                <w:rFonts w:hint="eastAsia" w:ascii="Times New Roman" w:hAnsi="Times New Roman" w:eastAsia="宋体" w:cs="Arial"/>
                <w:b w:val="0"/>
                <w:color w:val="auto"/>
                <w:kern w:val="2"/>
                <w:sz w:val="21"/>
                <w:szCs w:val="21"/>
                <w:lang w:val="en-US" w:eastAsia="zh-CN" w:bidi="ar-SA"/>
              </w:rPr>
            </w:pPr>
            <w:r>
              <w:rPr>
                <w:rFonts w:ascii="Times New Roman" w:hAnsi="Times New Roman" w:eastAsia="宋体" w:cs="Arial"/>
                <w:b w:val="0"/>
                <w:color w:val="auto"/>
                <w:kern w:val="2"/>
                <w:sz w:val="21"/>
                <w:szCs w:val="21"/>
                <w:lang w:val="en-US" w:eastAsia="zh-CN" w:bidi="ar-SA"/>
              </w:rPr>
              <w:t>约750户</w:t>
            </w:r>
            <w:r>
              <w:rPr>
                <w:rFonts w:hint="eastAsia" w:ascii="Times New Roman" w:hAnsi="Times New Roman" w:eastAsia="宋体" w:cs="Arial"/>
                <w:b w:val="0"/>
                <w:color w:val="auto"/>
                <w:kern w:val="2"/>
                <w:sz w:val="21"/>
                <w:szCs w:val="21"/>
                <w:lang w:val="en-US" w:eastAsia="zh-CN" w:bidi="ar-SA"/>
              </w:rPr>
              <w:t>（约2112）</w:t>
            </w:r>
          </w:p>
        </w:tc>
        <w:tc>
          <w:tcPr>
            <w:tcW w:w="1089" w:type="dxa"/>
            <w:vMerge w:val="continue"/>
            <w:noWrap w:val="0"/>
            <w:vAlign w:val="center"/>
          </w:tcPr>
          <w:p w14:paraId="1D9B83E3">
            <w:pPr>
              <w:spacing w:line="240" w:lineRule="exact"/>
              <w:ind w:firstLine="0" w:firstLineChars="0"/>
              <w:jc w:val="center"/>
              <w:rPr>
                <w:rFonts w:cs="Arial"/>
                <w:color w:val="auto"/>
                <w:sz w:val="21"/>
                <w:szCs w:val="21"/>
              </w:rPr>
            </w:pPr>
          </w:p>
        </w:tc>
      </w:tr>
      <w:tr w14:paraId="3B0D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 w:hRule="atLeast"/>
          <w:jc w:val="center"/>
        </w:trPr>
        <w:tc>
          <w:tcPr>
            <w:tcW w:w="1183" w:type="dxa"/>
            <w:vMerge w:val="continue"/>
            <w:noWrap w:val="0"/>
            <w:vAlign w:val="center"/>
          </w:tcPr>
          <w:p w14:paraId="78C6DC53">
            <w:pPr>
              <w:spacing w:line="240" w:lineRule="exact"/>
              <w:ind w:firstLine="0" w:firstLineChars="0"/>
              <w:jc w:val="center"/>
              <w:rPr>
                <w:rFonts w:cs="Arial"/>
                <w:color w:val="auto"/>
                <w:sz w:val="21"/>
                <w:szCs w:val="21"/>
              </w:rPr>
            </w:pPr>
          </w:p>
        </w:tc>
        <w:tc>
          <w:tcPr>
            <w:tcW w:w="1746" w:type="dxa"/>
            <w:noWrap w:val="0"/>
            <w:vAlign w:val="center"/>
          </w:tcPr>
          <w:p w14:paraId="6C5659AF">
            <w:pPr>
              <w:spacing w:line="240" w:lineRule="exact"/>
              <w:ind w:firstLine="0" w:firstLineChars="0"/>
              <w:jc w:val="center"/>
              <w:rPr>
                <w:rFonts w:hint="eastAsia" w:cs="Arial"/>
                <w:color w:val="auto"/>
                <w:sz w:val="21"/>
                <w:szCs w:val="21"/>
              </w:rPr>
            </w:pPr>
            <w:r>
              <w:rPr>
                <w:rFonts w:cs="Arial"/>
                <w:color w:val="auto"/>
                <w:sz w:val="21"/>
                <w:szCs w:val="21"/>
              </w:rPr>
              <w:t>诸葛村</w:t>
            </w:r>
          </w:p>
        </w:tc>
        <w:tc>
          <w:tcPr>
            <w:tcW w:w="1141" w:type="dxa"/>
            <w:noWrap w:val="0"/>
            <w:vAlign w:val="center"/>
          </w:tcPr>
          <w:p w14:paraId="218852D6">
            <w:pPr>
              <w:pStyle w:val="11"/>
              <w:spacing w:line="240" w:lineRule="exact"/>
              <w:rPr>
                <w:rFonts w:eastAsia="宋体" w:cs="Arial"/>
                <w:b w:val="0"/>
                <w:color w:val="auto"/>
              </w:rPr>
            </w:pPr>
            <w:r>
              <w:rPr>
                <w:rFonts w:eastAsia="宋体" w:cs="Arial"/>
                <w:b w:val="0"/>
                <w:color w:val="auto"/>
              </w:rPr>
              <w:t>诸葛村</w:t>
            </w:r>
          </w:p>
        </w:tc>
        <w:tc>
          <w:tcPr>
            <w:tcW w:w="1095" w:type="dxa"/>
            <w:noWrap w:val="0"/>
            <w:vAlign w:val="center"/>
          </w:tcPr>
          <w:p w14:paraId="05EE3548">
            <w:pPr>
              <w:pStyle w:val="11"/>
              <w:spacing w:line="240" w:lineRule="exact"/>
              <w:rPr>
                <w:rFonts w:eastAsia="宋体" w:cs="Arial"/>
                <w:b w:val="0"/>
                <w:color w:val="auto"/>
              </w:rPr>
            </w:pPr>
            <w:r>
              <w:rPr>
                <w:rFonts w:eastAsia="宋体" w:cs="Arial"/>
                <w:b w:val="0"/>
                <w:color w:val="auto"/>
              </w:rPr>
              <w:t>S</w:t>
            </w:r>
          </w:p>
        </w:tc>
        <w:tc>
          <w:tcPr>
            <w:tcW w:w="1377" w:type="dxa"/>
            <w:noWrap w:val="0"/>
            <w:vAlign w:val="center"/>
          </w:tcPr>
          <w:p w14:paraId="300848A0">
            <w:pPr>
              <w:pStyle w:val="11"/>
              <w:spacing w:line="240" w:lineRule="exact"/>
              <w:rPr>
                <w:rFonts w:hint="eastAsia" w:eastAsia="宋体" w:cs="Arial"/>
                <w:b w:val="0"/>
                <w:color w:val="auto"/>
              </w:rPr>
            </w:pPr>
            <w:r>
              <w:rPr>
                <w:rFonts w:hint="eastAsia" w:eastAsia="宋体" w:cs="Arial"/>
                <w:b w:val="0"/>
                <w:color w:val="auto"/>
              </w:rPr>
              <w:t>约1</w:t>
            </w:r>
            <w:r>
              <w:rPr>
                <w:rFonts w:hint="eastAsia" w:eastAsia="宋体" w:cs="Arial"/>
                <w:b w:val="0"/>
                <w:color w:val="auto"/>
                <w:lang w:val="en-US" w:eastAsia="zh-CN"/>
              </w:rPr>
              <w:t>6</w:t>
            </w:r>
            <w:r>
              <w:rPr>
                <w:rFonts w:eastAsia="宋体" w:cs="Arial"/>
                <w:b w:val="0"/>
                <w:color w:val="auto"/>
              </w:rPr>
              <w:t>00</w:t>
            </w:r>
          </w:p>
        </w:tc>
        <w:tc>
          <w:tcPr>
            <w:tcW w:w="1293" w:type="dxa"/>
            <w:noWrap w:val="0"/>
            <w:vAlign w:val="center"/>
          </w:tcPr>
          <w:p w14:paraId="132A8C3F">
            <w:pPr>
              <w:spacing w:line="240" w:lineRule="exact"/>
              <w:ind w:firstLine="0" w:firstLineChars="0"/>
              <w:jc w:val="center"/>
              <w:rPr>
                <w:rFonts w:hint="eastAsia" w:ascii="Times New Roman" w:hAnsi="Times New Roman" w:eastAsia="宋体" w:cs="Arial"/>
                <w:b w:val="0"/>
                <w:color w:val="auto"/>
                <w:kern w:val="2"/>
                <w:sz w:val="21"/>
                <w:szCs w:val="21"/>
                <w:lang w:val="en-US" w:eastAsia="zh-CN" w:bidi="ar-SA"/>
              </w:rPr>
            </w:pPr>
            <w:r>
              <w:rPr>
                <w:rFonts w:hint="eastAsia" w:ascii="Times New Roman" w:hAnsi="Times New Roman" w:eastAsia="宋体" w:cs="Arial"/>
                <w:b w:val="0"/>
                <w:color w:val="auto"/>
                <w:kern w:val="2"/>
                <w:sz w:val="21"/>
                <w:szCs w:val="21"/>
                <w:lang w:val="en-US" w:eastAsia="zh-CN" w:bidi="ar-SA"/>
              </w:rPr>
              <w:t>约1400户（约4000人）</w:t>
            </w:r>
          </w:p>
        </w:tc>
        <w:tc>
          <w:tcPr>
            <w:tcW w:w="1089" w:type="dxa"/>
            <w:vMerge w:val="continue"/>
            <w:noWrap w:val="0"/>
            <w:vAlign w:val="center"/>
          </w:tcPr>
          <w:p w14:paraId="3743BA70">
            <w:pPr>
              <w:spacing w:line="240" w:lineRule="exact"/>
              <w:ind w:firstLine="0" w:firstLineChars="0"/>
              <w:jc w:val="center"/>
              <w:rPr>
                <w:rFonts w:cs="Arial"/>
                <w:color w:val="auto"/>
                <w:sz w:val="21"/>
                <w:szCs w:val="21"/>
              </w:rPr>
            </w:pPr>
          </w:p>
        </w:tc>
      </w:tr>
      <w:tr w14:paraId="2060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vMerge w:val="continue"/>
            <w:noWrap w:val="0"/>
            <w:vAlign w:val="center"/>
          </w:tcPr>
          <w:p w14:paraId="75C6129A">
            <w:pPr>
              <w:spacing w:line="240" w:lineRule="exact"/>
              <w:ind w:firstLine="0" w:firstLineChars="0"/>
              <w:jc w:val="center"/>
              <w:rPr>
                <w:rFonts w:cs="Arial"/>
                <w:color w:val="auto"/>
                <w:sz w:val="21"/>
                <w:szCs w:val="21"/>
              </w:rPr>
            </w:pPr>
          </w:p>
        </w:tc>
        <w:tc>
          <w:tcPr>
            <w:tcW w:w="1746" w:type="dxa"/>
            <w:noWrap w:val="0"/>
            <w:vAlign w:val="center"/>
          </w:tcPr>
          <w:p w14:paraId="63A4F88D">
            <w:pPr>
              <w:spacing w:line="240" w:lineRule="exact"/>
              <w:ind w:firstLine="0" w:firstLineChars="0"/>
              <w:jc w:val="center"/>
              <w:rPr>
                <w:rFonts w:cs="Arial"/>
                <w:color w:val="auto"/>
                <w:sz w:val="21"/>
                <w:szCs w:val="21"/>
              </w:rPr>
            </w:pPr>
            <w:r>
              <w:rPr>
                <w:rFonts w:hint="eastAsia" w:cs="Arial"/>
                <w:color w:val="auto"/>
                <w:sz w:val="21"/>
                <w:szCs w:val="21"/>
              </w:rPr>
              <w:t>诸葛中学</w:t>
            </w:r>
          </w:p>
        </w:tc>
        <w:tc>
          <w:tcPr>
            <w:tcW w:w="1141" w:type="dxa"/>
            <w:noWrap w:val="0"/>
            <w:vAlign w:val="center"/>
          </w:tcPr>
          <w:p w14:paraId="5AD22D1B">
            <w:pPr>
              <w:pStyle w:val="11"/>
              <w:spacing w:line="240" w:lineRule="exact"/>
              <w:rPr>
                <w:rFonts w:hint="eastAsia" w:eastAsia="宋体" w:cs="Arial"/>
                <w:b w:val="0"/>
                <w:color w:val="auto"/>
                <w:lang w:val="en-US" w:eastAsia="zh-CN"/>
              </w:rPr>
            </w:pPr>
            <w:r>
              <w:rPr>
                <w:rFonts w:hint="eastAsia" w:eastAsia="宋体" w:cs="Arial"/>
                <w:b w:val="0"/>
                <w:color w:val="auto"/>
                <w:lang w:val="en-US" w:eastAsia="zh-CN"/>
              </w:rPr>
              <w:t>-</w:t>
            </w:r>
          </w:p>
        </w:tc>
        <w:tc>
          <w:tcPr>
            <w:tcW w:w="1095" w:type="dxa"/>
            <w:noWrap w:val="0"/>
            <w:vAlign w:val="center"/>
          </w:tcPr>
          <w:p w14:paraId="22403A4C">
            <w:pPr>
              <w:pStyle w:val="11"/>
              <w:spacing w:line="240" w:lineRule="exact"/>
              <w:rPr>
                <w:rFonts w:eastAsia="宋体" w:cs="Arial"/>
                <w:b w:val="0"/>
                <w:color w:val="auto"/>
              </w:rPr>
            </w:pPr>
            <w:r>
              <w:rPr>
                <w:rFonts w:hint="eastAsia" w:eastAsia="宋体" w:cs="Arial"/>
                <w:b w:val="0"/>
                <w:color w:val="auto"/>
              </w:rPr>
              <w:t>S</w:t>
            </w:r>
          </w:p>
        </w:tc>
        <w:tc>
          <w:tcPr>
            <w:tcW w:w="1377" w:type="dxa"/>
            <w:noWrap w:val="0"/>
            <w:vAlign w:val="center"/>
          </w:tcPr>
          <w:p w14:paraId="06670FE7">
            <w:pPr>
              <w:pStyle w:val="11"/>
              <w:spacing w:line="240" w:lineRule="exact"/>
              <w:rPr>
                <w:rFonts w:hint="default" w:eastAsia="宋体" w:cs="Arial"/>
                <w:b w:val="0"/>
                <w:color w:val="auto"/>
                <w:lang w:val="en-US" w:eastAsia="zh-CN"/>
              </w:rPr>
            </w:pPr>
            <w:r>
              <w:rPr>
                <w:rFonts w:hint="eastAsia" w:eastAsia="宋体" w:cs="Arial"/>
                <w:b w:val="0"/>
                <w:color w:val="auto"/>
              </w:rPr>
              <w:t>约1</w:t>
            </w:r>
            <w:r>
              <w:rPr>
                <w:rFonts w:hint="eastAsia" w:eastAsia="宋体" w:cs="Arial"/>
                <w:b w:val="0"/>
                <w:color w:val="auto"/>
                <w:lang w:val="en-US" w:eastAsia="zh-CN"/>
              </w:rPr>
              <w:t>700</w:t>
            </w:r>
          </w:p>
        </w:tc>
        <w:tc>
          <w:tcPr>
            <w:tcW w:w="1293" w:type="dxa"/>
            <w:noWrap w:val="0"/>
            <w:vAlign w:val="center"/>
          </w:tcPr>
          <w:p w14:paraId="10440A1F">
            <w:pPr>
              <w:spacing w:line="240" w:lineRule="exact"/>
              <w:ind w:firstLine="0" w:firstLineChars="0"/>
              <w:jc w:val="center"/>
              <w:rPr>
                <w:rFonts w:hint="default" w:eastAsia="宋体" w:cs="Arial"/>
                <w:color w:val="auto"/>
                <w:sz w:val="21"/>
                <w:szCs w:val="21"/>
                <w:lang w:val="en-US" w:eastAsia="zh-CN"/>
              </w:rPr>
            </w:pPr>
            <w:r>
              <w:rPr>
                <w:rFonts w:hint="eastAsia" w:cs="Arial"/>
                <w:color w:val="auto"/>
                <w:sz w:val="21"/>
                <w:szCs w:val="21"/>
                <w:lang w:val="en-US" w:eastAsia="zh-CN"/>
              </w:rPr>
              <w:t>约700人</w:t>
            </w:r>
          </w:p>
        </w:tc>
        <w:tc>
          <w:tcPr>
            <w:tcW w:w="1089" w:type="dxa"/>
            <w:vMerge w:val="continue"/>
            <w:noWrap w:val="0"/>
            <w:vAlign w:val="center"/>
          </w:tcPr>
          <w:p w14:paraId="7C552A46">
            <w:pPr>
              <w:spacing w:line="240" w:lineRule="exact"/>
              <w:ind w:firstLine="0" w:firstLineChars="0"/>
              <w:jc w:val="center"/>
              <w:rPr>
                <w:rFonts w:cs="Arial"/>
                <w:color w:val="auto"/>
                <w:sz w:val="21"/>
                <w:szCs w:val="21"/>
              </w:rPr>
            </w:pPr>
          </w:p>
        </w:tc>
      </w:tr>
      <w:tr w14:paraId="6A2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 w:hRule="atLeast"/>
          <w:jc w:val="center"/>
        </w:trPr>
        <w:tc>
          <w:tcPr>
            <w:tcW w:w="1183" w:type="dxa"/>
            <w:vMerge w:val="continue"/>
            <w:noWrap w:val="0"/>
            <w:vAlign w:val="center"/>
          </w:tcPr>
          <w:p w14:paraId="00C85B9F">
            <w:pPr>
              <w:spacing w:line="240" w:lineRule="exact"/>
              <w:ind w:firstLine="0" w:firstLineChars="0"/>
              <w:jc w:val="center"/>
              <w:rPr>
                <w:rFonts w:cs="Arial"/>
                <w:color w:val="auto"/>
                <w:sz w:val="21"/>
                <w:szCs w:val="21"/>
              </w:rPr>
            </w:pPr>
          </w:p>
        </w:tc>
        <w:tc>
          <w:tcPr>
            <w:tcW w:w="1746" w:type="dxa"/>
            <w:noWrap w:val="0"/>
            <w:vAlign w:val="center"/>
          </w:tcPr>
          <w:p w14:paraId="2EC8F6EF">
            <w:pPr>
              <w:spacing w:line="240" w:lineRule="exact"/>
              <w:ind w:firstLine="0" w:firstLineChars="0"/>
              <w:jc w:val="center"/>
              <w:rPr>
                <w:rFonts w:cs="Arial"/>
                <w:color w:val="auto"/>
                <w:sz w:val="21"/>
                <w:szCs w:val="21"/>
              </w:rPr>
            </w:pPr>
            <w:r>
              <w:rPr>
                <w:rFonts w:hint="eastAsia" w:cs="Arial"/>
                <w:color w:val="auto"/>
                <w:sz w:val="21"/>
                <w:szCs w:val="21"/>
              </w:rPr>
              <w:t>诸葛镇中心小学</w:t>
            </w:r>
          </w:p>
        </w:tc>
        <w:tc>
          <w:tcPr>
            <w:tcW w:w="1141" w:type="dxa"/>
            <w:noWrap w:val="0"/>
            <w:vAlign w:val="center"/>
          </w:tcPr>
          <w:p w14:paraId="79DF7C46">
            <w:pPr>
              <w:pStyle w:val="11"/>
              <w:spacing w:line="240" w:lineRule="exact"/>
              <w:rPr>
                <w:rFonts w:hint="eastAsia" w:eastAsia="宋体" w:cs="Arial"/>
                <w:b w:val="0"/>
                <w:color w:val="auto"/>
                <w:lang w:val="en-US" w:eastAsia="zh-CN"/>
              </w:rPr>
            </w:pPr>
            <w:r>
              <w:rPr>
                <w:rFonts w:hint="eastAsia" w:eastAsia="宋体" w:cs="Arial"/>
                <w:b w:val="0"/>
                <w:color w:val="auto"/>
                <w:lang w:val="en-US" w:eastAsia="zh-CN"/>
              </w:rPr>
              <w:t>-</w:t>
            </w:r>
          </w:p>
        </w:tc>
        <w:tc>
          <w:tcPr>
            <w:tcW w:w="1095" w:type="dxa"/>
            <w:noWrap w:val="0"/>
            <w:vAlign w:val="center"/>
          </w:tcPr>
          <w:p w14:paraId="6BCACC0F">
            <w:pPr>
              <w:pStyle w:val="11"/>
              <w:spacing w:line="240" w:lineRule="exact"/>
              <w:rPr>
                <w:rFonts w:eastAsia="宋体" w:cs="Arial"/>
                <w:b w:val="0"/>
                <w:color w:val="auto"/>
              </w:rPr>
            </w:pPr>
            <w:r>
              <w:rPr>
                <w:rFonts w:hint="eastAsia" w:eastAsia="宋体" w:cs="Arial"/>
                <w:b w:val="0"/>
                <w:color w:val="auto"/>
              </w:rPr>
              <w:t>S</w:t>
            </w:r>
          </w:p>
        </w:tc>
        <w:tc>
          <w:tcPr>
            <w:tcW w:w="1377" w:type="dxa"/>
            <w:noWrap w:val="0"/>
            <w:vAlign w:val="center"/>
          </w:tcPr>
          <w:p w14:paraId="3634DF06">
            <w:pPr>
              <w:pStyle w:val="11"/>
              <w:spacing w:line="240" w:lineRule="exact"/>
              <w:rPr>
                <w:rFonts w:hint="default" w:eastAsia="宋体" w:cs="Arial"/>
                <w:b w:val="0"/>
                <w:color w:val="auto"/>
                <w:lang w:val="en-US" w:eastAsia="zh-CN"/>
              </w:rPr>
            </w:pPr>
            <w:r>
              <w:rPr>
                <w:rFonts w:hint="eastAsia" w:eastAsia="宋体" w:cs="Arial"/>
                <w:b w:val="0"/>
                <w:color w:val="auto"/>
              </w:rPr>
              <w:t>约1</w:t>
            </w:r>
            <w:r>
              <w:rPr>
                <w:rFonts w:hint="eastAsia" w:eastAsia="宋体" w:cs="Arial"/>
                <w:b w:val="0"/>
                <w:color w:val="auto"/>
                <w:lang w:val="en-US" w:eastAsia="zh-CN"/>
              </w:rPr>
              <w:t>950</w:t>
            </w:r>
          </w:p>
        </w:tc>
        <w:tc>
          <w:tcPr>
            <w:tcW w:w="1293" w:type="dxa"/>
            <w:noWrap w:val="0"/>
            <w:vAlign w:val="center"/>
          </w:tcPr>
          <w:p w14:paraId="4B02CA5F">
            <w:pPr>
              <w:spacing w:line="240" w:lineRule="exact"/>
              <w:ind w:firstLine="0" w:firstLineChars="0"/>
              <w:jc w:val="center"/>
              <w:rPr>
                <w:rFonts w:cs="Arial"/>
                <w:color w:val="auto"/>
                <w:sz w:val="21"/>
                <w:szCs w:val="21"/>
              </w:rPr>
            </w:pPr>
            <w:r>
              <w:rPr>
                <w:rFonts w:hint="eastAsia" w:cs="Arial"/>
                <w:color w:val="auto"/>
                <w:sz w:val="21"/>
                <w:szCs w:val="21"/>
                <w:lang w:val="en-US" w:eastAsia="zh-CN"/>
              </w:rPr>
              <w:t>约1260人</w:t>
            </w:r>
          </w:p>
        </w:tc>
        <w:tc>
          <w:tcPr>
            <w:tcW w:w="1089" w:type="dxa"/>
            <w:vMerge w:val="continue"/>
            <w:noWrap w:val="0"/>
            <w:vAlign w:val="center"/>
          </w:tcPr>
          <w:p w14:paraId="626CA9F5">
            <w:pPr>
              <w:spacing w:line="240" w:lineRule="exact"/>
              <w:ind w:firstLine="0" w:firstLineChars="0"/>
              <w:jc w:val="center"/>
              <w:rPr>
                <w:rFonts w:cs="Arial"/>
                <w:color w:val="auto"/>
                <w:sz w:val="21"/>
                <w:szCs w:val="21"/>
              </w:rPr>
            </w:pPr>
          </w:p>
        </w:tc>
      </w:tr>
      <w:tr w14:paraId="02AC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1183" w:type="dxa"/>
            <w:noWrap w:val="0"/>
            <w:vAlign w:val="center"/>
          </w:tcPr>
          <w:p w14:paraId="5D13F3FC">
            <w:pPr>
              <w:spacing w:line="240" w:lineRule="exact"/>
              <w:ind w:firstLine="0" w:firstLineChars="0"/>
              <w:jc w:val="center"/>
              <w:rPr>
                <w:rFonts w:cs="Arial"/>
                <w:color w:val="auto"/>
                <w:sz w:val="21"/>
                <w:szCs w:val="21"/>
              </w:rPr>
            </w:pPr>
            <w:r>
              <w:rPr>
                <w:rFonts w:cs="Arial"/>
                <w:color w:val="auto"/>
                <w:sz w:val="21"/>
                <w:szCs w:val="21"/>
              </w:rPr>
              <w:t>声环境</w:t>
            </w:r>
          </w:p>
        </w:tc>
        <w:tc>
          <w:tcPr>
            <w:tcW w:w="1746" w:type="dxa"/>
            <w:noWrap w:val="0"/>
            <w:vAlign w:val="center"/>
          </w:tcPr>
          <w:p w14:paraId="45281081">
            <w:pPr>
              <w:spacing w:line="240" w:lineRule="exact"/>
              <w:ind w:firstLine="0" w:firstLineChars="0"/>
              <w:jc w:val="center"/>
              <w:rPr>
                <w:rFonts w:cs="Arial"/>
                <w:color w:val="auto"/>
                <w:sz w:val="21"/>
                <w:szCs w:val="21"/>
              </w:rPr>
            </w:pPr>
            <w:r>
              <w:rPr>
                <w:rFonts w:cs="Arial"/>
                <w:color w:val="auto"/>
                <w:sz w:val="21"/>
                <w:szCs w:val="21"/>
              </w:rPr>
              <w:t>-</w:t>
            </w:r>
          </w:p>
        </w:tc>
        <w:tc>
          <w:tcPr>
            <w:tcW w:w="1141" w:type="dxa"/>
            <w:noWrap w:val="0"/>
            <w:vAlign w:val="center"/>
          </w:tcPr>
          <w:p w14:paraId="473A249F">
            <w:pPr>
              <w:pStyle w:val="11"/>
              <w:spacing w:line="240" w:lineRule="exact"/>
              <w:rPr>
                <w:rFonts w:eastAsia="宋体" w:cs="Arial"/>
                <w:b w:val="0"/>
                <w:color w:val="auto"/>
              </w:rPr>
            </w:pPr>
            <w:r>
              <w:rPr>
                <w:rFonts w:eastAsia="宋体" w:cs="Arial"/>
                <w:b w:val="0"/>
                <w:color w:val="auto"/>
              </w:rPr>
              <w:t>-</w:t>
            </w:r>
          </w:p>
        </w:tc>
        <w:tc>
          <w:tcPr>
            <w:tcW w:w="1095" w:type="dxa"/>
            <w:noWrap w:val="0"/>
            <w:vAlign w:val="center"/>
          </w:tcPr>
          <w:p w14:paraId="70E681D8">
            <w:pPr>
              <w:pStyle w:val="11"/>
              <w:spacing w:line="240" w:lineRule="exact"/>
              <w:rPr>
                <w:rFonts w:eastAsia="宋体" w:cs="Arial"/>
                <w:b w:val="0"/>
                <w:color w:val="auto"/>
              </w:rPr>
            </w:pPr>
            <w:r>
              <w:rPr>
                <w:rFonts w:eastAsia="宋体" w:cs="Arial"/>
                <w:b w:val="0"/>
                <w:color w:val="auto"/>
              </w:rPr>
              <w:t>-</w:t>
            </w:r>
          </w:p>
        </w:tc>
        <w:tc>
          <w:tcPr>
            <w:tcW w:w="1377" w:type="dxa"/>
            <w:noWrap w:val="0"/>
            <w:vAlign w:val="center"/>
          </w:tcPr>
          <w:p w14:paraId="2B4E7962">
            <w:pPr>
              <w:pStyle w:val="11"/>
              <w:spacing w:line="240" w:lineRule="exact"/>
              <w:rPr>
                <w:rFonts w:eastAsia="宋体" w:cs="Arial"/>
                <w:b w:val="0"/>
                <w:color w:val="auto"/>
              </w:rPr>
            </w:pPr>
            <w:r>
              <w:rPr>
                <w:rFonts w:eastAsia="宋体" w:cs="Arial"/>
                <w:b w:val="0"/>
                <w:color w:val="auto"/>
              </w:rPr>
              <w:t>-</w:t>
            </w:r>
          </w:p>
        </w:tc>
        <w:tc>
          <w:tcPr>
            <w:tcW w:w="1293" w:type="dxa"/>
            <w:noWrap w:val="0"/>
            <w:vAlign w:val="center"/>
          </w:tcPr>
          <w:p w14:paraId="6AC1DBDE">
            <w:pPr>
              <w:spacing w:line="240" w:lineRule="exact"/>
              <w:ind w:firstLine="0" w:firstLineChars="0"/>
              <w:jc w:val="center"/>
              <w:rPr>
                <w:rFonts w:cs="Arial"/>
                <w:color w:val="auto"/>
                <w:sz w:val="21"/>
                <w:szCs w:val="21"/>
              </w:rPr>
            </w:pPr>
            <w:r>
              <w:rPr>
                <w:rFonts w:cs="Arial"/>
                <w:color w:val="auto"/>
                <w:sz w:val="21"/>
                <w:szCs w:val="21"/>
              </w:rPr>
              <w:t>-</w:t>
            </w:r>
          </w:p>
        </w:tc>
        <w:tc>
          <w:tcPr>
            <w:tcW w:w="1089" w:type="dxa"/>
            <w:noWrap w:val="0"/>
            <w:vAlign w:val="center"/>
          </w:tcPr>
          <w:p w14:paraId="39A9FD7D">
            <w:pPr>
              <w:spacing w:line="240" w:lineRule="exact"/>
              <w:ind w:firstLine="0" w:firstLineChars="0"/>
              <w:jc w:val="center"/>
              <w:rPr>
                <w:rFonts w:cs="Arial"/>
                <w:color w:val="auto"/>
                <w:sz w:val="21"/>
                <w:szCs w:val="21"/>
              </w:rPr>
            </w:pPr>
            <w:r>
              <w:rPr>
                <w:rFonts w:cs="Arial"/>
                <w:color w:val="auto"/>
                <w:sz w:val="21"/>
                <w:szCs w:val="21"/>
              </w:rPr>
              <w:t>-</w:t>
            </w:r>
          </w:p>
        </w:tc>
      </w:tr>
      <w:tr w14:paraId="591A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noWrap w:val="0"/>
            <w:vAlign w:val="center"/>
          </w:tcPr>
          <w:p w14:paraId="6BC5304C">
            <w:pPr>
              <w:spacing w:line="240" w:lineRule="exact"/>
              <w:ind w:firstLine="0" w:firstLineChars="0"/>
              <w:jc w:val="center"/>
              <w:rPr>
                <w:rFonts w:cs="Arial"/>
                <w:color w:val="auto"/>
                <w:sz w:val="21"/>
                <w:szCs w:val="21"/>
              </w:rPr>
            </w:pPr>
            <w:r>
              <w:rPr>
                <w:rFonts w:cs="Arial"/>
                <w:color w:val="auto"/>
                <w:sz w:val="21"/>
                <w:szCs w:val="21"/>
              </w:rPr>
              <w:t>水环境</w:t>
            </w:r>
          </w:p>
        </w:tc>
        <w:tc>
          <w:tcPr>
            <w:tcW w:w="1746" w:type="dxa"/>
            <w:noWrap w:val="0"/>
            <w:vAlign w:val="center"/>
          </w:tcPr>
          <w:p w14:paraId="33C293AA">
            <w:pPr>
              <w:spacing w:line="240" w:lineRule="exact"/>
              <w:ind w:firstLine="0" w:firstLineChars="0"/>
              <w:jc w:val="center"/>
              <w:rPr>
                <w:rFonts w:cs="Arial"/>
                <w:color w:val="auto"/>
                <w:sz w:val="21"/>
                <w:szCs w:val="21"/>
              </w:rPr>
            </w:pPr>
            <w:r>
              <w:rPr>
                <w:rFonts w:cs="Arial"/>
                <w:color w:val="auto"/>
                <w:sz w:val="21"/>
                <w:szCs w:val="21"/>
              </w:rPr>
              <w:t>石岭溪</w:t>
            </w:r>
          </w:p>
        </w:tc>
        <w:tc>
          <w:tcPr>
            <w:tcW w:w="1141" w:type="dxa"/>
            <w:noWrap w:val="0"/>
            <w:vAlign w:val="center"/>
          </w:tcPr>
          <w:p w14:paraId="34B88D53">
            <w:pPr>
              <w:spacing w:line="240" w:lineRule="exact"/>
              <w:ind w:firstLine="0" w:firstLineChars="0"/>
              <w:jc w:val="center"/>
              <w:rPr>
                <w:rFonts w:cs="Arial"/>
                <w:color w:val="auto"/>
                <w:sz w:val="21"/>
                <w:szCs w:val="21"/>
              </w:rPr>
            </w:pPr>
            <w:r>
              <w:rPr>
                <w:rFonts w:cs="Arial"/>
                <w:color w:val="auto"/>
                <w:sz w:val="21"/>
                <w:szCs w:val="21"/>
              </w:rPr>
              <w:t>-</w:t>
            </w:r>
          </w:p>
        </w:tc>
        <w:tc>
          <w:tcPr>
            <w:tcW w:w="1095" w:type="dxa"/>
            <w:noWrap w:val="0"/>
            <w:vAlign w:val="center"/>
          </w:tcPr>
          <w:p w14:paraId="5413FE59">
            <w:pPr>
              <w:spacing w:line="240" w:lineRule="exact"/>
              <w:ind w:firstLine="0" w:firstLineChars="0"/>
              <w:jc w:val="center"/>
              <w:rPr>
                <w:rFonts w:cs="Arial"/>
                <w:color w:val="auto"/>
                <w:sz w:val="21"/>
                <w:szCs w:val="21"/>
              </w:rPr>
            </w:pPr>
            <w:r>
              <w:rPr>
                <w:rFonts w:cs="Arial"/>
                <w:color w:val="auto"/>
                <w:sz w:val="21"/>
                <w:szCs w:val="21"/>
              </w:rPr>
              <w:t>W</w:t>
            </w:r>
          </w:p>
        </w:tc>
        <w:tc>
          <w:tcPr>
            <w:tcW w:w="1377" w:type="dxa"/>
            <w:noWrap w:val="0"/>
            <w:vAlign w:val="center"/>
          </w:tcPr>
          <w:p w14:paraId="5FB31F1B">
            <w:pPr>
              <w:spacing w:line="240" w:lineRule="exact"/>
              <w:ind w:firstLine="0" w:firstLineChars="0"/>
              <w:jc w:val="center"/>
              <w:rPr>
                <w:rFonts w:cs="Arial"/>
                <w:color w:val="auto"/>
                <w:sz w:val="21"/>
                <w:szCs w:val="21"/>
              </w:rPr>
            </w:pPr>
            <w:r>
              <w:rPr>
                <w:rFonts w:hint="eastAsia" w:cs="Arial"/>
                <w:color w:val="auto"/>
                <w:sz w:val="21"/>
                <w:szCs w:val="21"/>
              </w:rPr>
              <w:t>约</w:t>
            </w:r>
            <w:r>
              <w:rPr>
                <w:rFonts w:cs="Arial"/>
                <w:color w:val="auto"/>
                <w:sz w:val="21"/>
                <w:szCs w:val="21"/>
              </w:rPr>
              <w:t>780</w:t>
            </w:r>
          </w:p>
        </w:tc>
        <w:tc>
          <w:tcPr>
            <w:tcW w:w="1293" w:type="dxa"/>
            <w:noWrap w:val="0"/>
            <w:vAlign w:val="center"/>
          </w:tcPr>
          <w:p w14:paraId="285C68AC">
            <w:pPr>
              <w:spacing w:line="240" w:lineRule="exact"/>
              <w:ind w:firstLine="0" w:firstLineChars="0"/>
              <w:jc w:val="center"/>
              <w:rPr>
                <w:rFonts w:cs="Arial"/>
                <w:color w:val="auto"/>
                <w:sz w:val="21"/>
                <w:szCs w:val="21"/>
              </w:rPr>
            </w:pPr>
            <w:r>
              <w:rPr>
                <w:rFonts w:cs="Arial"/>
                <w:color w:val="auto"/>
                <w:sz w:val="21"/>
                <w:szCs w:val="21"/>
              </w:rPr>
              <w:t>-</w:t>
            </w:r>
          </w:p>
        </w:tc>
        <w:tc>
          <w:tcPr>
            <w:tcW w:w="1089" w:type="dxa"/>
            <w:noWrap w:val="0"/>
            <w:vAlign w:val="center"/>
          </w:tcPr>
          <w:p w14:paraId="5D77D8AE">
            <w:pPr>
              <w:spacing w:line="240" w:lineRule="exact"/>
              <w:ind w:firstLine="0" w:firstLineChars="0"/>
              <w:jc w:val="center"/>
              <w:rPr>
                <w:rFonts w:cs="Arial"/>
                <w:color w:val="auto"/>
                <w:sz w:val="21"/>
                <w:szCs w:val="21"/>
              </w:rPr>
            </w:pPr>
            <w:r>
              <w:rPr>
                <w:rFonts w:cs="Arial"/>
                <w:color w:val="auto"/>
                <w:sz w:val="21"/>
                <w:szCs w:val="21"/>
              </w:rPr>
              <w:t>水环境：</w:t>
            </w:r>
            <w:r>
              <w:rPr>
                <w:rFonts w:hAnsi="宋体" w:cs="Arial"/>
                <w:color w:val="auto"/>
                <w:sz w:val="21"/>
                <w:szCs w:val="21"/>
              </w:rPr>
              <w:t>Ⅲ</w:t>
            </w:r>
            <w:r>
              <w:rPr>
                <w:rFonts w:cs="Arial"/>
                <w:color w:val="auto"/>
                <w:sz w:val="21"/>
                <w:szCs w:val="21"/>
              </w:rPr>
              <w:t>类</w:t>
            </w:r>
          </w:p>
        </w:tc>
      </w:tr>
      <w:tr w14:paraId="3D87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restart"/>
            <w:noWrap w:val="0"/>
            <w:vAlign w:val="center"/>
          </w:tcPr>
          <w:p w14:paraId="36992AC2">
            <w:pPr>
              <w:spacing w:line="240" w:lineRule="exact"/>
              <w:ind w:firstLine="0" w:firstLineChars="0"/>
              <w:jc w:val="center"/>
              <w:rPr>
                <w:rFonts w:hint="default" w:eastAsia="宋体" w:cs="Arial"/>
                <w:color w:val="auto"/>
                <w:sz w:val="21"/>
                <w:szCs w:val="21"/>
                <w:lang w:val="en-US" w:eastAsia="zh-CN"/>
              </w:rPr>
            </w:pPr>
            <w:r>
              <w:rPr>
                <w:rFonts w:hint="eastAsia" w:cs="Arial"/>
                <w:color w:val="auto"/>
                <w:sz w:val="21"/>
                <w:szCs w:val="21"/>
                <w:lang w:val="en-US" w:eastAsia="zh-CN"/>
              </w:rPr>
              <w:t>土壤环境</w:t>
            </w:r>
          </w:p>
        </w:tc>
        <w:tc>
          <w:tcPr>
            <w:tcW w:w="1746" w:type="dxa"/>
            <w:noWrap w:val="0"/>
            <w:vAlign w:val="center"/>
          </w:tcPr>
          <w:p w14:paraId="42F96294">
            <w:pPr>
              <w:spacing w:line="240" w:lineRule="exact"/>
              <w:ind w:firstLine="0" w:firstLineChars="0"/>
              <w:jc w:val="center"/>
              <w:rPr>
                <w:rFonts w:cs="Arial"/>
                <w:color w:val="auto"/>
                <w:sz w:val="21"/>
                <w:szCs w:val="21"/>
              </w:rPr>
            </w:pPr>
            <w:r>
              <w:rPr>
                <w:rFonts w:hint="eastAsia"/>
                <w:color w:val="auto"/>
                <w:sz w:val="21"/>
                <w:szCs w:val="21"/>
                <w:lang w:val="en-US" w:eastAsia="zh-CN"/>
              </w:rPr>
              <w:t>农用地</w:t>
            </w:r>
          </w:p>
        </w:tc>
        <w:tc>
          <w:tcPr>
            <w:tcW w:w="1141" w:type="dxa"/>
            <w:noWrap w:val="0"/>
            <w:vAlign w:val="center"/>
          </w:tcPr>
          <w:p w14:paraId="23067B89">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95" w:type="dxa"/>
            <w:noWrap w:val="0"/>
            <w:vAlign w:val="center"/>
          </w:tcPr>
          <w:p w14:paraId="511225EA">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四周</w:t>
            </w:r>
          </w:p>
        </w:tc>
        <w:tc>
          <w:tcPr>
            <w:tcW w:w="1377" w:type="dxa"/>
            <w:noWrap w:val="0"/>
            <w:vAlign w:val="center"/>
          </w:tcPr>
          <w:p w14:paraId="3767E198">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紧邻</w:t>
            </w:r>
          </w:p>
        </w:tc>
        <w:tc>
          <w:tcPr>
            <w:tcW w:w="1293" w:type="dxa"/>
            <w:noWrap w:val="0"/>
            <w:vAlign w:val="center"/>
          </w:tcPr>
          <w:p w14:paraId="06A0E139">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noWrap w:val="0"/>
            <w:vAlign w:val="center"/>
          </w:tcPr>
          <w:p w14:paraId="5CB46C6B">
            <w:pPr>
              <w:spacing w:line="240" w:lineRule="exact"/>
              <w:ind w:firstLine="0" w:firstLineChars="0"/>
              <w:jc w:val="center"/>
              <w:rPr>
                <w:rFonts w:cs="Arial"/>
                <w:color w:val="auto"/>
                <w:sz w:val="21"/>
                <w:szCs w:val="21"/>
              </w:rPr>
            </w:pPr>
            <w:r>
              <w:rPr>
                <w:color w:val="auto"/>
                <w:sz w:val="21"/>
                <w:szCs w:val="21"/>
              </w:rPr>
              <w:t>GB15618-2018</w:t>
            </w:r>
          </w:p>
        </w:tc>
      </w:tr>
      <w:tr w14:paraId="0F4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6A68697A">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43534DAC">
            <w:pPr>
              <w:spacing w:line="240" w:lineRule="exact"/>
              <w:ind w:firstLine="0" w:firstLineChars="0"/>
              <w:jc w:val="center"/>
              <w:rPr>
                <w:rFonts w:hint="eastAsia"/>
                <w:color w:val="auto"/>
                <w:sz w:val="21"/>
                <w:szCs w:val="21"/>
                <w:lang w:val="en-US" w:eastAsia="zh-CN"/>
              </w:rPr>
            </w:pPr>
            <w:r>
              <w:rPr>
                <w:rFonts w:eastAsia="宋体" w:cs="Arial"/>
                <w:b w:val="0"/>
                <w:color w:val="auto"/>
              </w:rPr>
              <w:t>花厅沈</w:t>
            </w:r>
          </w:p>
        </w:tc>
        <w:tc>
          <w:tcPr>
            <w:tcW w:w="1141" w:type="dxa"/>
            <w:vMerge w:val="restart"/>
            <w:noWrap w:val="0"/>
            <w:vAlign w:val="center"/>
          </w:tcPr>
          <w:p w14:paraId="51AB05FA">
            <w:pPr>
              <w:spacing w:line="240" w:lineRule="exact"/>
              <w:ind w:firstLine="0" w:firstLineChars="0"/>
              <w:jc w:val="center"/>
              <w:rPr>
                <w:rFonts w:hint="eastAsia" w:cs="Arial"/>
                <w:color w:val="auto"/>
                <w:sz w:val="21"/>
                <w:szCs w:val="21"/>
                <w:lang w:val="en-US" w:eastAsia="zh-CN"/>
              </w:rPr>
            </w:pPr>
            <w:r>
              <w:rPr>
                <w:rFonts w:eastAsia="宋体" w:cs="Arial"/>
                <w:b w:val="0"/>
                <w:color w:val="auto"/>
              </w:rPr>
              <w:t>银塘村</w:t>
            </w:r>
          </w:p>
        </w:tc>
        <w:tc>
          <w:tcPr>
            <w:tcW w:w="1095" w:type="dxa"/>
            <w:noWrap w:val="0"/>
            <w:vAlign w:val="center"/>
          </w:tcPr>
          <w:p w14:paraId="3F5F6E3F">
            <w:pPr>
              <w:spacing w:line="240" w:lineRule="exact"/>
              <w:ind w:firstLine="0" w:firstLineChars="0"/>
              <w:jc w:val="center"/>
              <w:rPr>
                <w:rFonts w:hint="eastAsia" w:cs="Arial"/>
                <w:color w:val="auto"/>
                <w:sz w:val="21"/>
                <w:szCs w:val="21"/>
                <w:lang w:val="en-US" w:eastAsia="zh-CN"/>
              </w:rPr>
            </w:pPr>
            <w:r>
              <w:rPr>
                <w:rFonts w:eastAsia="宋体" w:cs="Arial"/>
                <w:b w:val="0"/>
                <w:color w:val="auto"/>
              </w:rPr>
              <w:t>E</w:t>
            </w:r>
          </w:p>
        </w:tc>
        <w:tc>
          <w:tcPr>
            <w:tcW w:w="1377" w:type="dxa"/>
            <w:noWrap w:val="0"/>
            <w:vAlign w:val="center"/>
          </w:tcPr>
          <w:p w14:paraId="23A7FCD8">
            <w:pPr>
              <w:spacing w:line="240" w:lineRule="exact"/>
              <w:ind w:firstLine="0" w:firstLineChars="0"/>
              <w:jc w:val="center"/>
              <w:rPr>
                <w:rFonts w:hint="eastAsia" w:cs="Arial"/>
                <w:color w:val="auto"/>
                <w:sz w:val="21"/>
                <w:szCs w:val="21"/>
                <w:lang w:val="en-US" w:eastAsia="zh-CN"/>
              </w:rPr>
            </w:pPr>
            <w:r>
              <w:rPr>
                <w:rFonts w:hint="eastAsia" w:eastAsia="宋体" w:cs="Arial"/>
                <w:b w:val="0"/>
                <w:color w:val="auto"/>
              </w:rPr>
              <w:t>约</w:t>
            </w:r>
            <w:r>
              <w:rPr>
                <w:rFonts w:hint="eastAsia" w:eastAsia="宋体" w:cs="Arial"/>
                <w:b w:val="0"/>
                <w:color w:val="auto"/>
                <w:lang w:val="en-US" w:eastAsia="zh-CN"/>
              </w:rPr>
              <w:t>280</w:t>
            </w:r>
          </w:p>
        </w:tc>
        <w:tc>
          <w:tcPr>
            <w:tcW w:w="1293" w:type="dxa"/>
            <w:noWrap w:val="0"/>
            <w:vAlign w:val="center"/>
          </w:tcPr>
          <w:p w14:paraId="020D9789">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restart"/>
            <w:noWrap w:val="0"/>
            <w:vAlign w:val="center"/>
          </w:tcPr>
          <w:p w14:paraId="51C46CD2">
            <w:pPr>
              <w:spacing w:line="240" w:lineRule="exact"/>
              <w:ind w:firstLine="0" w:firstLineChars="0"/>
              <w:jc w:val="center"/>
              <w:rPr>
                <w:rFonts w:cs="Arial"/>
                <w:color w:val="auto"/>
                <w:sz w:val="21"/>
                <w:szCs w:val="21"/>
              </w:rPr>
            </w:pPr>
            <w:r>
              <w:rPr>
                <w:color w:val="auto"/>
                <w:sz w:val="21"/>
                <w:szCs w:val="21"/>
              </w:rPr>
              <w:t>GB36600-2018</w:t>
            </w:r>
          </w:p>
        </w:tc>
      </w:tr>
      <w:tr w14:paraId="19AF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27830AB7">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38286EAB">
            <w:pPr>
              <w:spacing w:line="240" w:lineRule="exact"/>
              <w:ind w:firstLine="0" w:firstLineChars="0"/>
              <w:jc w:val="center"/>
              <w:rPr>
                <w:rFonts w:eastAsia="宋体" w:cs="Arial"/>
                <w:b w:val="0"/>
                <w:color w:val="auto"/>
              </w:rPr>
            </w:pPr>
            <w:r>
              <w:rPr>
                <w:rFonts w:cs="Arial"/>
                <w:color w:val="auto"/>
                <w:sz w:val="21"/>
                <w:szCs w:val="21"/>
              </w:rPr>
              <w:t>东山垄</w:t>
            </w:r>
          </w:p>
        </w:tc>
        <w:tc>
          <w:tcPr>
            <w:tcW w:w="1141" w:type="dxa"/>
            <w:vMerge w:val="continue"/>
            <w:noWrap w:val="0"/>
            <w:vAlign w:val="center"/>
          </w:tcPr>
          <w:p w14:paraId="26160294">
            <w:pPr>
              <w:spacing w:line="240" w:lineRule="exact"/>
              <w:ind w:firstLine="0" w:firstLineChars="0"/>
              <w:jc w:val="center"/>
              <w:rPr>
                <w:rFonts w:hint="eastAsia" w:cs="Arial"/>
                <w:color w:val="auto"/>
                <w:sz w:val="21"/>
                <w:szCs w:val="21"/>
                <w:lang w:val="en-US" w:eastAsia="zh-CN"/>
              </w:rPr>
            </w:pPr>
          </w:p>
        </w:tc>
        <w:tc>
          <w:tcPr>
            <w:tcW w:w="1095" w:type="dxa"/>
            <w:shd w:val="clear" w:color="auto" w:fill="auto"/>
            <w:noWrap w:val="0"/>
            <w:vAlign w:val="center"/>
          </w:tcPr>
          <w:p w14:paraId="0DBB5DD0">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S</w:t>
            </w:r>
          </w:p>
        </w:tc>
        <w:tc>
          <w:tcPr>
            <w:tcW w:w="1377" w:type="dxa"/>
            <w:shd w:val="clear" w:color="auto" w:fill="auto"/>
            <w:noWrap w:val="0"/>
            <w:vAlign w:val="center"/>
          </w:tcPr>
          <w:p w14:paraId="5E509709">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约2</w:t>
            </w:r>
            <w:r>
              <w:rPr>
                <w:rFonts w:hint="eastAsia" w:eastAsia="宋体" w:cs="Arial"/>
                <w:b w:val="0"/>
                <w:color w:val="auto"/>
                <w:lang w:val="en-US" w:eastAsia="zh-CN"/>
              </w:rPr>
              <w:t>50</w:t>
            </w:r>
          </w:p>
        </w:tc>
        <w:tc>
          <w:tcPr>
            <w:tcW w:w="1293" w:type="dxa"/>
            <w:noWrap w:val="0"/>
            <w:vAlign w:val="center"/>
          </w:tcPr>
          <w:p w14:paraId="0674AB7E">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11ED37B2">
            <w:pPr>
              <w:spacing w:line="240" w:lineRule="exact"/>
              <w:ind w:firstLine="0" w:firstLineChars="0"/>
              <w:jc w:val="center"/>
              <w:rPr>
                <w:rFonts w:cs="Arial"/>
                <w:color w:val="auto"/>
                <w:sz w:val="21"/>
                <w:szCs w:val="21"/>
              </w:rPr>
            </w:pPr>
          </w:p>
        </w:tc>
      </w:tr>
      <w:tr w14:paraId="1BC3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13F87940">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665E7995">
            <w:pPr>
              <w:spacing w:line="240" w:lineRule="exact"/>
              <w:ind w:firstLine="0" w:firstLineChars="0"/>
              <w:jc w:val="center"/>
              <w:rPr>
                <w:rFonts w:cs="Arial"/>
                <w:color w:val="auto"/>
                <w:sz w:val="21"/>
                <w:szCs w:val="21"/>
              </w:rPr>
            </w:pPr>
            <w:r>
              <w:rPr>
                <w:rFonts w:cs="Arial"/>
                <w:color w:val="auto"/>
                <w:sz w:val="21"/>
                <w:szCs w:val="21"/>
              </w:rPr>
              <w:t>银塘村</w:t>
            </w:r>
          </w:p>
        </w:tc>
        <w:tc>
          <w:tcPr>
            <w:tcW w:w="1141" w:type="dxa"/>
            <w:vMerge w:val="continue"/>
            <w:noWrap w:val="0"/>
            <w:vAlign w:val="center"/>
          </w:tcPr>
          <w:p w14:paraId="17E66C54">
            <w:pPr>
              <w:spacing w:line="240" w:lineRule="exact"/>
              <w:ind w:firstLine="0" w:firstLineChars="0"/>
              <w:jc w:val="center"/>
              <w:rPr>
                <w:rFonts w:hint="eastAsia" w:cs="Arial"/>
                <w:color w:val="auto"/>
                <w:sz w:val="21"/>
                <w:szCs w:val="21"/>
                <w:lang w:val="en-US" w:eastAsia="zh-CN"/>
              </w:rPr>
            </w:pPr>
          </w:p>
        </w:tc>
        <w:tc>
          <w:tcPr>
            <w:tcW w:w="1095" w:type="dxa"/>
            <w:shd w:val="clear" w:color="auto" w:fill="auto"/>
            <w:noWrap w:val="0"/>
            <w:vAlign w:val="center"/>
          </w:tcPr>
          <w:p w14:paraId="5F713634">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E</w:t>
            </w:r>
          </w:p>
        </w:tc>
        <w:tc>
          <w:tcPr>
            <w:tcW w:w="1377" w:type="dxa"/>
            <w:shd w:val="clear" w:color="auto" w:fill="auto"/>
            <w:noWrap w:val="0"/>
            <w:vAlign w:val="center"/>
          </w:tcPr>
          <w:p w14:paraId="36F6AFFC">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约939</w:t>
            </w:r>
          </w:p>
        </w:tc>
        <w:tc>
          <w:tcPr>
            <w:tcW w:w="1293" w:type="dxa"/>
            <w:noWrap w:val="0"/>
            <w:vAlign w:val="center"/>
          </w:tcPr>
          <w:p w14:paraId="27BADED2">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256C7E25">
            <w:pPr>
              <w:spacing w:line="240" w:lineRule="exact"/>
              <w:ind w:firstLine="0" w:firstLineChars="0"/>
              <w:jc w:val="center"/>
              <w:rPr>
                <w:rFonts w:cs="Arial"/>
                <w:color w:val="auto"/>
                <w:sz w:val="21"/>
                <w:szCs w:val="21"/>
              </w:rPr>
            </w:pPr>
          </w:p>
        </w:tc>
      </w:tr>
      <w:tr w14:paraId="0166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767BC4E6">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64E277DD">
            <w:pPr>
              <w:spacing w:line="240" w:lineRule="exact"/>
              <w:ind w:firstLine="0" w:firstLineChars="0"/>
              <w:jc w:val="center"/>
              <w:rPr>
                <w:rFonts w:cs="Arial"/>
                <w:color w:val="auto"/>
                <w:sz w:val="21"/>
                <w:szCs w:val="21"/>
              </w:rPr>
            </w:pPr>
            <w:r>
              <w:rPr>
                <w:rFonts w:cs="Arial"/>
                <w:color w:val="auto"/>
                <w:sz w:val="21"/>
                <w:szCs w:val="21"/>
              </w:rPr>
              <w:t>瑞泉金</w:t>
            </w:r>
          </w:p>
        </w:tc>
        <w:tc>
          <w:tcPr>
            <w:tcW w:w="1141" w:type="dxa"/>
            <w:vMerge w:val="restart"/>
            <w:noWrap w:val="0"/>
            <w:vAlign w:val="center"/>
          </w:tcPr>
          <w:p w14:paraId="76EBFC48">
            <w:pPr>
              <w:spacing w:line="240" w:lineRule="exact"/>
              <w:ind w:firstLine="0" w:firstLineChars="0"/>
              <w:jc w:val="center"/>
              <w:rPr>
                <w:rFonts w:hint="eastAsia" w:cs="Arial"/>
                <w:color w:val="auto"/>
                <w:sz w:val="21"/>
                <w:szCs w:val="21"/>
                <w:lang w:val="en-US" w:eastAsia="zh-CN"/>
              </w:rPr>
            </w:pPr>
            <w:r>
              <w:rPr>
                <w:rFonts w:eastAsia="宋体" w:cs="Arial"/>
                <w:b w:val="0"/>
                <w:color w:val="auto"/>
              </w:rPr>
              <w:t>万田村</w:t>
            </w:r>
          </w:p>
        </w:tc>
        <w:tc>
          <w:tcPr>
            <w:tcW w:w="1095" w:type="dxa"/>
            <w:shd w:val="clear" w:color="auto" w:fill="auto"/>
            <w:noWrap w:val="0"/>
            <w:vAlign w:val="center"/>
          </w:tcPr>
          <w:p w14:paraId="6E9A9385">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W</w:t>
            </w:r>
          </w:p>
        </w:tc>
        <w:tc>
          <w:tcPr>
            <w:tcW w:w="1377" w:type="dxa"/>
            <w:shd w:val="clear" w:color="auto" w:fill="auto"/>
            <w:noWrap w:val="0"/>
            <w:vAlign w:val="center"/>
          </w:tcPr>
          <w:p w14:paraId="2882FD27">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约605</w:t>
            </w:r>
          </w:p>
        </w:tc>
        <w:tc>
          <w:tcPr>
            <w:tcW w:w="1293" w:type="dxa"/>
            <w:noWrap w:val="0"/>
            <w:vAlign w:val="center"/>
          </w:tcPr>
          <w:p w14:paraId="0577A086">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3C7E210A">
            <w:pPr>
              <w:spacing w:line="240" w:lineRule="exact"/>
              <w:ind w:firstLine="0" w:firstLineChars="0"/>
              <w:jc w:val="center"/>
              <w:rPr>
                <w:rFonts w:cs="Arial"/>
                <w:color w:val="auto"/>
                <w:sz w:val="21"/>
                <w:szCs w:val="21"/>
              </w:rPr>
            </w:pPr>
          </w:p>
        </w:tc>
      </w:tr>
      <w:tr w14:paraId="1759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1183" w:type="dxa"/>
            <w:vMerge w:val="continue"/>
            <w:noWrap w:val="0"/>
            <w:vAlign w:val="center"/>
          </w:tcPr>
          <w:p w14:paraId="5B7BAD3B">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2D29276C">
            <w:pPr>
              <w:spacing w:line="240" w:lineRule="exact"/>
              <w:ind w:firstLine="0" w:firstLineChars="0"/>
              <w:jc w:val="center"/>
              <w:rPr>
                <w:rFonts w:cs="Arial"/>
                <w:color w:val="auto"/>
                <w:sz w:val="21"/>
                <w:szCs w:val="21"/>
              </w:rPr>
            </w:pPr>
            <w:r>
              <w:rPr>
                <w:rFonts w:cs="Arial"/>
                <w:color w:val="auto"/>
                <w:sz w:val="21"/>
                <w:szCs w:val="21"/>
              </w:rPr>
              <w:t>瑞堰头</w:t>
            </w:r>
          </w:p>
        </w:tc>
        <w:tc>
          <w:tcPr>
            <w:tcW w:w="1141" w:type="dxa"/>
            <w:vMerge w:val="continue"/>
            <w:noWrap w:val="0"/>
            <w:vAlign w:val="center"/>
          </w:tcPr>
          <w:p w14:paraId="18537E29">
            <w:pPr>
              <w:spacing w:line="240" w:lineRule="exact"/>
              <w:ind w:firstLine="0" w:firstLineChars="0"/>
              <w:jc w:val="center"/>
              <w:rPr>
                <w:rFonts w:hint="eastAsia" w:cs="Arial"/>
                <w:color w:val="auto"/>
                <w:sz w:val="21"/>
                <w:szCs w:val="21"/>
                <w:lang w:val="en-US" w:eastAsia="zh-CN"/>
              </w:rPr>
            </w:pPr>
          </w:p>
        </w:tc>
        <w:tc>
          <w:tcPr>
            <w:tcW w:w="1095" w:type="dxa"/>
            <w:shd w:val="clear" w:color="auto" w:fill="auto"/>
            <w:noWrap w:val="0"/>
            <w:vAlign w:val="center"/>
          </w:tcPr>
          <w:p w14:paraId="0B94E46A">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W</w:t>
            </w:r>
          </w:p>
        </w:tc>
        <w:tc>
          <w:tcPr>
            <w:tcW w:w="1377" w:type="dxa"/>
            <w:shd w:val="clear" w:color="auto" w:fill="auto"/>
            <w:noWrap w:val="0"/>
            <w:vAlign w:val="center"/>
          </w:tcPr>
          <w:p w14:paraId="50EC2295">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w:t>
            </w:r>
            <w:r>
              <w:rPr>
                <w:rFonts w:eastAsia="宋体" w:cs="Arial"/>
                <w:b w:val="0"/>
                <w:color w:val="auto"/>
              </w:rPr>
              <w:t>642</w:t>
            </w:r>
          </w:p>
        </w:tc>
        <w:tc>
          <w:tcPr>
            <w:tcW w:w="1293" w:type="dxa"/>
            <w:noWrap w:val="0"/>
            <w:vAlign w:val="center"/>
          </w:tcPr>
          <w:p w14:paraId="12F64F95">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52B74A73">
            <w:pPr>
              <w:spacing w:line="240" w:lineRule="exact"/>
              <w:ind w:firstLine="0" w:firstLineChars="0"/>
              <w:jc w:val="center"/>
              <w:rPr>
                <w:rFonts w:cs="Arial"/>
                <w:color w:val="auto"/>
                <w:sz w:val="21"/>
                <w:szCs w:val="21"/>
              </w:rPr>
            </w:pPr>
          </w:p>
        </w:tc>
      </w:tr>
      <w:tr w14:paraId="0FB9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5C456A82">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550977B0">
            <w:pPr>
              <w:spacing w:line="240" w:lineRule="exact"/>
              <w:ind w:firstLine="0" w:firstLineChars="0"/>
              <w:jc w:val="center"/>
              <w:rPr>
                <w:rFonts w:cs="Arial"/>
                <w:color w:val="auto"/>
                <w:sz w:val="21"/>
                <w:szCs w:val="21"/>
              </w:rPr>
            </w:pPr>
            <w:r>
              <w:rPr>
                <w:rFonts w:cs="Arial"/>
                <w:color w:val="auto"/>
                <w:sz w:val="21"/>
                <w:szCs w:val="21"/>
              </w:rPr>
              <w:t>万田村</w:t>
            </w:r>
          </w:p>
        </w:tc>
        <w:tc>
          <w:tcPr>
            <w:tcW w:w="1141" w:type="dxa"/>
            <w:vMerge w:val="continue"/>
            <w:noWrap w:val="0"/>
            <w:vAlign w:val="center"/>
          </w:tcPr>
          <w:p w14:paraId="2EA9118E">
            <w:pPr>
              <w:spacing w:line="240" w:lineRule="exact"/>
              <w:ind w:firstLine="0" w:firstLineChars="0"/>
              <w:jc w:val="center"/>
              <w:rPr>
                <w:rFonts w:hint="eastAsia" w:cs="Arial"/>
                <w:color w:val="auto"/>
                <w:sz w:val="21"/>
                <w:szCs w:val="21"/>
                <w:lang w:val="en-US" w:eastAsia="zh-CN"/>
              </w:rPr>
            </w:pPr>
          </w:p>
        </w:tc>
        <w:tc>
          <w:tcPr>
            <w:tcW w:w="1095" w:type="dxa"/>
            <w:shd w:val="clear" w:color="auto" w:fill="auto"/>
            <w:noWrap w:val="0"/>
            <w:vAlign w:val="center"/>
          </w:tcPr>
          <w:p w14:paraId="4F846598">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W</w:t>
            </w:r>
          </w:p>
        </w:tc>
        <w:tc>
          <w:tcPr>
            <w:tcW w:w="1377" w:type="dxa"/>
            <w:shd w:val="clear" w:color="auto" w:fill="auto"/>
            <w:noWrap w:val="0"/>
            <w:vAlign w:val="center"/>
          </w:tcPr>
          <w:p w14:paraId="0F2B3772">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w:t>
            </w:r>
            <w:r>
              <w:rPr>
                <w:rFonts w:eastAsia="宋体" w:cs="Arial"/>
                <w:b w:val="0"/>
                <w:color w:val="auto"/>
              </w:rPr>
              <w:t>890</w:t>
            </w:r>
          </w:p>
        </w:tc>
        <w:tc>
          <w:tcPr>
            <w:tcW w:w="1293" w:type="dxa"/>
            <w:noWrap w:val="0"/>
            <w:vAlign w:val="center"/>
          </w:tcPr>
          <w:p w14:paraId="44FF796A">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0E79E354">
            <w:pPr>
              <w:spacing w:line="240" w:lineRule="exact"/>
              <w:ind w:firstLine="0" w:firstLineChars="0"/>
              <w:jc w:val="center"/>
              <w:rPr>
                <w:rFonts w:cs="Arial"/>
                <w:color w:val="auto"/>
                <w:sz w:val="21"/>
                <w:szCs w:val="21"/>
              </w:rPr>
            </w:pPr>
          </w:p>
        </w:tc>
      </w:tr>
      <w:tr w14:paraId="6DD8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183" w:type="dxa"/>
            <w:vMerge w:val="continue"/>
            <w:noWrap w:val="0"/>
            <w:vAlign w:val="center"/>
          </w:tcPr>
          <w:p w14:paraId="625D032F">
            <w:pPr>
              <w:spacing w:line="240" w:lineRule="exact"/>
              <w:ind w:firstLine="0" w:firstLineChars="0"/>
              <w:jc w:val="center"/>
              <w:rPr>
                <w:rFonts w:hint="eastAsia" w:cs="Arial"/>
                <w:color w:val="auto"/>
                <w:sz w:val="21"/>
                <w:szCs w:val="21"/>
                <w:lang w:val="en-US" w:eastAsia="zh-CN"/>
              </w:rPr>
            </w:pPr>
          </w:p>
        </w:tc>
        <w:tc>
          <w:tcPr>
            <w:tcW w:w="1746" w:type="dxa"/>
            <w:noWrap w:val="0"/>
            <w:vAlign w:val="center"/>
          </w:tcPr>
          <w:p w14:paraId="004AD7EA">
            <w:pPr>
              <w:spacing w:line="240" w:lineRule="exact"/>
              <w:ind w:firstLine="0" w:firstLineChars="0"/>
              <w:jc w:val="center"/>
              <w:rPr>
                <w:rFonts w:cs="Arial"/>
                <w:color w:val="auto"/>
                <w:sz w:val="21"/>
                <w:szCs w:val="21"/>
              </w:rPr>
            </w:pPr>
            <w:r>
              <w:rPr>
                <w:rFonts w:hint="eastAsia" w:cs="Arial"/>
                <w:color w:val="auto"/>
                <w:sz w:val="21"/>
                <w:szCs w:val="21"/>
                <w:lang w:val="en-US" w:eastAsia="zh-CN"/>
              </w:rPr>
              <w:t>泉井头</w:t>
            </w:r>
          </w:p>
        </w:tc>
        <w:tc>
          <w:tcPr>
            <w:tcW w:w="1141" w:type="dxa"/>
            <w:vMerge w:val="continue"/>
            <w:noWrap w:val="0"/>
            <w:vAlign w:val="center"/>
          </w:tcPr>
          <w:p w14:paraId="08E649D0">
            <w:pPr>
              <w:spacing w:line="240" w:lineRule="exact"/>
              <w:ind w:firstLine="0" w:firstLineChars="0"/>
              <w:jc w:val="center"/>
              <w:rPr>
                <w:rFonts w:hint="eastAsia" w:cs="Arial"/>
                <w:color w:val="auto"/>
                <w:sz w:val="21"/>
                <w:szCs w:val="21"/>
                <w:lang w:val="en-US" w:eastAsia="zh-CN"/>
              </w:rPr>
            </w:pPr>
          </w:p>
        </w:tc>
        <w:tc>
          <w:tcPr>
            <w:tcW w:w="1095" w:type="dxa"/>
            <w:shd w:val="clear" w:color="auto" w:fill="auto"/>
            <w:noWrap w:val="0"/>
            <w:vAlign w:val="center"/>
          </w:tcPr>
          <w:p w14:paraId="773A514F">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eastAsia="宋体" w:cs="Arial"/>
                <w:b w:val="0"/>
                <w:color w:val="auto"/>
              </w:rPr>
              <w:t>SW</w:t>
            </w:r>
          </w:p>
        </w:tc>
        <w:tc>
          <w:tcPr>
            <w:tcW w:w="1377" w:type="dxa"/>
            <w:shd w:val="clear" w:color="auto" w:fill="auto"/>
            <w:noWrap w:val="0"/>
            <w:vAlign w:val="center"/>
          </w:tcPr>
          <w:p w14:paraId="144349F8">
            <w:pPr>
              <w:pStyle w:val="11"/>
              <w:spacing w:line="240" w:lineRule="exact"/>
              <w:ind w:firstLine="0" w:firstLineChars="0"/>
              <w:rPr>
                <w:rFonts w:hint="eastAsia" w:ascii="Times New Roman" w:hAnsi="Times New Roman" w:eastAsia="宋体" w:cs="Arial"/>
                <w:b w:val="0"/>
                <w:color w:val="auto"/>
                <w:kern w:val="2"/>
                <w:sz w:val="21"/>
                <w:szCs w:val="21"/>
                <w:lang w:val="en-US" w:eastAsia="zh-CN" w:bidi="ar-SA"/>
              </w:rPr>
            </w:pPr>
            <w:r>
              <w:rPr>
                <w:rFonts w:hint="eastAsia" w:eastAsia="宋体" w:cs="Arial"/>
                <w:b w:val="0"/>
                <w:color w:val="auto"/>
              </w:rPr>
              <w:t>约</w:t>
            </w:r>
            <w:r>
              <w:rPr>
                <w:rFonts w:hint="eastAsia" w:eastAsia="宋体" w:cs="Arial"/>
                <w:b w:val="0"/>
                <w:color w:val="auto"/>
                <w:lang w:val="en-US" w:eastAsia="zh-CN"/>
              </w:rPr>
              <w:t>100</w:t>
            </w:r>
            <w:r>
              <w:rPr>
                <w:rFonts w:eastAsia="宋体" w:cs="Arial"/>
                <w:b w:val="0"/>
                <w:color w:val="auto"/>
              </w:rPr>
              <w:t>0</w:t>
            </w:r>
          </w:p>
        </w:tc>
        <w:tc>
          <w:tcPr>
            <w:tcW w:w="1293" w:type="dxa"/>
            <w:noWrap w:val="0"/>
            <w:vAlign w:val="center"/>
          </w:tcPr>
          <w:p w14:paraId="5BB3BC06">
            <w:pPr>
              <w:spacing w:line="240" w:lineRule="exact"/>
              <w:ind w:firstLine="0" w:firstLineChars="0"/>
              <w:jc w:val="center"/>
              <w:rPr>
                <w:rFonts w:hint="eastAsia" w:eastAsia="宋体" w:cs="Arial"/>
                <w:color w:val="auto"/>
                <w:sz w:val="21"/>
                <w:szCs w:val="21"/>
                <w:lang w:val="en-US" w:eastAsia="zh-CN"/>
              </w:rPr>
            </w:pPr>
            <w:r>
              <w:rPr>
                <w:rFonts w:hint="eastAsia" w:cs="Arial"/>
                <w:color w:val="auto"/>
                <w:sz w:val="21"/>
                <w:szCs w:val="21"/>
                <w:lang w:val="en-US" w:eastAsia="zh-CN"/>
              </w:rPr>
              <w:t>-</w:t>
            </w:r>
          </w:p>
        </w:tc>
        <w:tc>
          <w:tcPr>
            <w:tcW w:w="1089" w:type="dxa"/>
            <w:vMerge w:val="continue"/>
            <w:noWrap w:val="0"/>
            <w:vAlign w:val="center"/>
          </w:tcPr>
          <w:p w14:paraId="677C9F9B">
            <w:pPr>
              <w:spacing w:line="240" w:lineRule="exact"/>
              <w:ind w:firstLine="0" w:firstLineChars="0"/>
              <w:jc w:val="center"/>
              <w:rPr>
                <w:rFonts w:cs="Arial"/>
                <w:color w:val="auto"/>
                <w:sz w:val="21"/>
                <w:szCs w:val="21"/>
              </w:rPr>
            </w:pPr>
          </w:p>
        </w:tc>
      </w:tr>
    </w:tbl>
    <w:p w14:paraId="25609909">
      <w:pPr>
        <w:adjustRightInd w:val="0"/>
        <w:snapToGrid w:val="0"/>
        <w:spacing w:beforeLines="50" w:line="360" w:lineRule="auto"/>
        <w:textAlignment w:val="center"/>
        <w:outlineLvl w:val="0"/>
        <w:rPr>
          <w:b/>
          <w:color w:val="000000" w:themeColor="text1"/>
          <w:szCs w:val="21"/>
        </w:rPr>
      </w:pPr>
      <w:r>
        <w:rPr>
          <w:rFonts w:hint="eastAsia"/>
          <w:b/>
          <w:color w:val="000000" w:themeColor="text1"/>
          <w:szCs w:val="21"/>
        </w:rPr>
        <w:t>三</w:t>
      </w:r>
      <w:r>
        <w:rPr>
          <w:b/>
          <w:color w:val="000000" w:themeColor="text1"/>
          <w:szCs w:val="21"/>
        </w:rPr>
        <w:t>、</w:t>
      </w:r>
      <w:r>
        <w:rPr>
          <w:rFonts w:hint="eastAsia"/>
          <w:b/>
          <w:color w:val="000000" w:themeColor="text1"/>
          <w:szCs w:val="21"/>
        </w:rPr>
        <w:t>主要环境影响预测情况</w:t>
      </w:r>
    </w:p>
    <w:p w14:paraId="2485CB19">
      <w:pPr>
        <w:adjustRightInd w:val="0"/>
        <w:snapToGrid w:val="0"/>
        <w:spacing w:line="276" w:lineRule="auto"/>
        <w:ind w:firstLine="422" w:firstLineChars="200"/>
        <w:textAlignment w:val="center"/>
        <w:rPr>
          <w:snapToGrid w:val="0"/>
          <w:color w:val="000000" w:themeColor="text1"/>
          <w:kern w:val="0"/>
          <w:szCs w:val="21"/>
        </w:rPr>
      </w:pPr>
      <w:r>
        <w:rPr>
          <w:b/>
          <w:color w:val="000000" w:themeColor="text1"/>
          <w:szCs w:val="21"/>
        </w:rPr>
        <w:t>1、水环境影响：</w:t>
      </w:r>
      <w:r>
        <w:rPr>
          <w:rFonts w:hint="eastAsia" w:ascii="Times New Roman" w:hAnsi="Times New Roman" w:eastAsia="宋体" w:cs="Times New Roman"/>
          <w:kern w:val="2"/>
          <w:sz w:val="21"/>
          <w:szCs w:val="21"/>
          <w:lang w:val="en-US" w:eastAsia="zh-CN" w:bidi="ar-SA"/>
        </w:rPr>
        <w:t>技改项目废水主要为废包装桶清洗废水、含铜镍等危废资源化处置废水、贵金属废催化剂综合利用车间废水及员工</w:t>
      </w:r>
      <w:r>
        <w:rPr>
          <w:rFonts w:ascii="Times New Roman" w:hAnsi="Times New Roman" w:eastAsia="宋体" w:cs="Times New Roman"/>
          <w:kern w:val="2"/>
          <w:sz w:val="21"/>
          <w:szCs w:val="21"/>
          <w:lang w:val="en-US" w:eastAsia="zh-CN" w:bidi="ar-SA"/>
        </w:rPr>
        <w:t>生活污水</w:t>
      </w:r>
      <w:r>
        <w:rPr>
          <w:rFonts w:hint="eastAsia" w:ascii="Times New Roman" w:hAnsi="Times New Roman" w:eastAsia="宋体" w:cs="Times New Roman"/>
          <w:kern w:val="2"/>
          <w:sz w:val="21"/>
          <w:szCs w:val="21"/>
          <w:lang w:val="en-US" w:eastAsia="zh-CN" w:bidi="ar-SA"/>
        </w:rPr>
        <w:t>等。废水经现有厂区污水站预处理达标后纳入周边市政污水管网，最终送诸葛镇</w:t>
      </w:r>
      <w:r>
        <w:rPr>
          <w:rFonts w:ascii="Times New Roman" w:hAnsi="Times New Roman" w:eastAsia="宋体" w:cs="Times New Roman"/>
          <w:kern w:val="2"/>
          <w:sz w:val="21"/>
          <w:szCs w:val="21"/>
          <w:lang w:val="en-US" w:eastAsia="zh-CN" w:bidi="ar-SA"/>
        </w:rPr>
        <w:t>污水处理</w:t>
      </w:r>
      <w:r>
        <w:rPr>
          <w:rFonts w:hint="eastAsia" w:ascii="Times New Roman" w:hAnsi="Times New Roman" w:eastAsia="宋体" w:cs="Times New Roman"/>
          <w:kern w:val="2"/>
          <w:sz w:val="21"/>
          <w:szCs w:val="21"/>
          <w:lang w:val="en-US" w:eastAsia="zh-CN" w:bidi="ar-SA"/>
        </w:rPr>
        <w:t>厂集中处理，不会对附近地表水体造成不利影响</w:t>
      </w:r>
      <w:r>
        <w:rPr>
          <w:rFonts w:ascii="Times New Roman" w:hAnsi="Times New Roman" w:eastAsia="宋体" w:cs="Times New Roman"/>
          <w:kern w:val="2"/>
          <w:sz w:val="21"/>
          <w:szCs w:val="21"/>
          <w:lang w:val="en-US" w:eastAsia="zh-CN" w:bidi="ar-SA"/>
        </w:rPr>
        <w:t>。</w:t>
      </w:r>
    </w:p>
    <w:p w14:paraId="46C87A55">
      <w:pPr>
        <w:spacing w:line="440" w:lineRule="exact"/>
        <w:ind w:firstLine="482"/>
        <w:rPr>
          <w:szCs w:val="21"/>
        </w:rPr>
      </w:pPr>
      <w:r>
        <w:rPr>
          <w:b/>
          <w:color w:val="000000" w:themeColor="text1"/>
          <w:szCs w:val="21"/>
        </w:rPr>
        <w:t>2、大气环境影响：</w:t>
      </w:r>
      <w:r>
        <w:rPr>
          <w:rFonts w:hint="eastAsia" w:ascii="Times New Roman" w:hAnsi="Times New Roman" w:eastAsia="宋体" w:cs="Times New Roman"/>
          <w:kern w:val="2"/>
          <w:sz w:val="21"/>
          <w:szCs w:val="21"/>
          <w:lang w:val="en-US" w:eastAsia="zh-CN" w:bidi="ar-SA"/>
        </w:rPr>
        <w:t>技改项目废气主要为废包装桶清洗废气、含铜镍等危废资源化处置废气、贵金属废催化剂焙烧烟气、湿法车间废气等</w:t>
      </w:r>
      <w:r>
        <w:rPr>
          <w:rFonts w:ascii="Times New Roman" w:hAnsi="Times New Roman" w:eastAsia="宋体" w:cs="Times New Roman"/>
          <w:kern w:val="2"/>
          <w:sz w:val="21"/>
          <w:szCs w:val="21"/>
          <w:lang w:val="en-US" w:eastAsia="zh-CN" w:bidi="ar-SA"/>
        </w:rPr>
        <w:t>，收集处理</w:t>
      </w:r>
      <w:r>
        <w:rPr>
          <w:rFonts w:hint="eastAsia" w:cs="Times New Roman"/>
          <w:kern w:val="2"/>
          <w:sz w:val="21"/>
          <w:szCs w:val="21"/>
          <w:lang w:val="en-US" w:eastAsia="zh-CN" w:bidi="ar-SA"/>
        </w:rPr>
        <w:t>达标</w:t>
      </w:r>
      <w:r>
        <w:rPr>
          <w:rFonts w:ascii="Times New Roman" w:hAnsi="Times New Roman" w:eastAsia="宋体" w:cs="Times New Roman"/>
          <w:kern w:val="2"/>
          <w:sz w:val="21"/>
          <w:szCs w:val="21"/>
          <w:lang w:val="en-US" w:eastAsia="zh-CN" w:bidi="ar-SA"/>
        </w:rPr>
        <w:t>后高空排放。</w:t>
      </w:r>
    </w:p>
    <w:p w14:paraId="2378BE9D">
      <w:pPr>
        <w:pStyle w:val="2"/>
        <w:spacing w:line="276" w:lineRule="auto"/>
        <w:rPr>
          <w:rFonts w:ascii="Times New Roman" w:hAnsi="Times New Roman" w:eastAsia="宋体" w:cs="Times New Roman"/>
          <w:color w:val="000000" w:themeColor="text1"/>
          <w:sz w:val="21"/>
          <w:szCs w:val="21"/>
        </w:rPr>
      </w:pPr>
      <w:r>
        <w:rPr>
          <w:rFonts w:ascii="Times New Roman" w:hAnsi="Times New Roman" w:eastAsia="宋体" w:cs="Times New Roman"/>
          <w:sz w:val="21"/>
          <w:szCs w:val="21"/>
        </w:rPr>
        <w:t>经预测，本项目实施后，正常排放时各废气最大落地浓度均低于相应的环境空气质量标准限值。本项目实施前后周围的大气环境质量基本维持现状，环境空气质量可以符合GB3095-2012《环境空气质量标准》中的二级标准要求，对周围环境和保护目标影响在可接受范围内</w:t>
      </w:r>
      <w:r>
        <w:rPr>
          <w:rFonts w:ascii="Times New Roman" w:hAnsi="Times New Roman" w:eastAsia="宋体" w:cs="Times New Roman"/>
          <w:kern w:val="0"/>
          <w:sz w:val="21"/>
          <w:szCs w:val="21"/>
        </w:rPr>
        <w:t>。</w:t>
      </w:r>
    </w:p>
    <w:p w14:paraId="0AB0A637">
      <w:pPr>
        <w:pStyle w:val="2"/>
        <w:spacing w:line="276" w:lineRule="auto"/>
        <w:ind w:firstLine="422"/>
        <w:rPr>
          <w:rFonts w:ascii="Times New Roman" w:hAnsi="Times New Roman" w:eastAsia="宋体" w:cs="Times New Roman"/>
          <w:color w:val="000000" w:themeColor="text1"/>
          <w:sz w:val="21"/>
          <w:szCs w:val="21"/>
        </w:rPr>
      </w:pPr>
      <w:r>
        <w:rPr>
          <w:rFonts w:ascii="Times New Roman" w:hAnsi="Times New Roman" w:eastAsia="宋体" w:cs="Times New Roman"/>
          <w:b/>
          <w:color w:val="000000" w:themeColor="text1"/>
          <w:sz w:val="21"/>
          <w:szCs w:val="21"/>
        </w:rPr>
        <w:t>3、声环境影响</w:t>
      </w:r>
      <w:r>
        <w:rPr>
          <w:rFonts w:ascii="Times New Roman" w:hAnsi="Times New Roman" w:eastAsia="宋体" w:cs="Times New Roman"/>
          <w:kern w:val="0"/>
          <w:sz w:val="21"/>
          <w:szCs w:val="21"/>
        </w:rPr>
        <w:t>：</w:t>
      </w:r>
      <w:r>
        <w:rPr>
          <w:rFonts w:ascii="Times New Roman" w:hAnsi="Times New Roman" w:eastAsia="宋体" w:cs="Times New Roman"/>
          <w:sz w:val="21"/>
          <w:szCs w:val="21"/>
        </w:rPr>
        <w:t>项目运营后，经采取适当的噪声治理措施后，周界噪声能达到GB12384-2008《工业企业厂界环境噪声排放标准》中的</w:t>
      </w:r>
      <w:r>
        <w:rPr>
          <w:rFonts w:hint="eastAsia" w:ascii="Times New Roman" w:hAnsi="Times New Roman" w:eastAsia="宋体" w:cs="Times New Roman"/>
          <w:sz w:val="21"/>
          <w:szCs w:val="21"/>
        </w:rPr>
        <w:t>3类</w:t>
      </w:r>
      <w:r>
        <w:rPr>
          <w:rFonts w:ascii="Times New Roman" w:hAnsi="Times New Roman" w:eastAsia="宋体" w:cs="Times New Roman"/>
          <w:sz w:val="21"/>
          <w:szCs w:val="21"/>
        </w:rPr>
        <w:t>标准</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项目生产噪声对周围环境及敏感目标的影响不大</w:t>
      </w:r>
      <w:r>
        <w:rPr>
          <w:rFonts w:ascii="Times New Roman" w:hAnsi="Times New Roman" w:eastAsia="宋体" w:cs="Times New Roman"/>
          <w:snapToGrid w:val="0"/>
          <w:color w:val="000000" w:themeColor="text1"/>
          <w:kern w:val="0"/>
          <w:sz w:val="21"/>
          <w:szCs w:val="21"/>
        </w:rPr>
        <w:t>。</w:t>
      </w:r>
    </w:p>
    <w:p w14:paraId="5CA9EF48">
      <w:pPr>
        <w:ind w:firstLine="480"/>
        <w:rPr>
          <w:szCs w:val="21"/>
        </w:rPr>
      </w:pPr>
      <w:r>
        <w:rPr>
          <w:b/>
          <w:color w:val="000000" w:themeColor="text1"/>
          <w:szCs w:val="21"/>
        </w:rPr>
        <w:t>4、固废影响：</w:t>
      </w:r>
      <w:r>
        <w:rPr>
          <w:color w:val="000000"/>
          <w:szCs w:val="21"/>
        </w:rPr>
        <w:t>项目产生的各类</w:t>
      </w:r>
      <w:r>
        <w:rPr>
          <w:szCs w:val="21"/>
        </w:rPr>
        <w:t>固废均能做到妥善处置，不会对周围环境产生不良影响。</w:t>
      </w:r>
    </w:p>
    <w:p w14:paraId="349DF2C0">
      <w:pPr>
        <w:adjustRightInd w:val="0"/>
        <w:snapToGrid w:val="0"/>
        <w:spacing w:beforeLines="50" w:line="360" w:lineRule="auto"/>
        <w:textAlignment w:val="center"/>
        <w:outlineLvl w:val="0"/>
        <w:rPr>
          <w:b/>
          <w:color w:val="000000" w:themeColor="text1"/>
          <w:szCs w:val="21"/>
        </w:rPr>
      </w:pPr>
      <w:r>
        <w:rPr>
          <w:rFonts w:hint="eastAsia"/>
          <w:b/>
          <w:color w:val="000000" w:themeColor="text1"/>
          <w:szCs w:val="21"/>
        </w:rPr>
        <w:t>四</w:t>
      </w:r>
      <w:r>
        <w:rPr>
          <w:b/>
          <w:color w:val="000000" w:themeColor="text1"/>
          <w:szCs w:val="21"/>
        </w:rPr>
        <w:t>、拟采取的主要环境保护措施、环境风险防范措施以及预期效果</w:t>
      </w:r>
    </w:p>
    <w:p w14:paraId="437D402A">
      <w:pPr>
        <w:spacing w:line="276" w:lineRule="auto"/>
        <w:ind w:firstLine="480"/>
        <w:rPr>
          <w:color w:val="000000" w:themeColor="text1"/>
          <w:szCs w:val="21"/>
        </w:rPr>
      </w:pPr>
      <w:r>
        <w:rPr>
          <w:b/>
          <w:color w:val="000000" w:themeColor="text1"/>
          <w:szCs w:val="21"/>
        </w:rPr>
        <w:t>1、水污染防治措施：</w:t>
      </w:r>
      <w:r>
        <w:rPr>
          <w:rFonts w:hint="eastAsia" w:ascii="Times New Roman" w:hAnsi="Times New Roman" w:eastAsia="宋体" w:cs="Times New Roman"/>
          <w:kern w:val="2"/>
          <w:sz w:val="21"/>
          <w:szCs w:val="21"/>
          <w:lang w:val="en-US" w:eastAsia="zh-CN" w:bidi="ar-SA"/>
        </w:rPr>
        <w:t>技改项目废水主要为废包装桶清洗废水、含铜镍等危废资源化处置废水、贵金属废催化剂综合利用车间废水及员工</w:t>
      </w:r>
      <w:r>
        <w:rPr>
          <w:rFonts w:ascii="Times New Roman" w:hAnsi="Times New Roman" w:eastAsia="宋体" w:cs="Times New Roman"/>
          <w:kern w:val="2"/>
          <w:sz w:val="21"/>
          <w:szCs w:val="21"/>
          <w:lang w:val="en-US" w:eastAsia="zh-CN" w:bidi="ar-SA"/>
        </w:rPr>
        <w:t>生活污水</w:t>
      </w:r>
      <w:r>
        <w:rPr>
          <w:rFonts w:hint="eastAsia" w:ascii="Times New Roman" w:hAnsi="Times New Roman" w:eastAsia="宋体" w:cs="Times New Roman"/>
          <w:kern w:val="2"/>
          <w:sz w:val="21"/>
          <w:szCs w:val="21"/>
          <w:lang w:val="en-US" w:eastAsia="zh-CN" w:bidi="ar-SA"/>
        </w:rPr>
        <w:t>等</w:t>
      </w:r>
      <w:r>
        <w:rPr>
          <w:rFonts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废水</w:t>
      </w:r>
      <w:r>
        <w:rPr>
          <w:rFonts w:ascii="Times New Roman" w:hAnsi="Times New Roman" w:eastAsia="宋体" w:cs="Times New Roman"/>
          <w:kern w:val="2"/>
          <w:sz w:val="21"/>
          <w:szCs w:val="21"/>
          <w:lang w:val="en-US" w:eastAsia="zh-CN" w:bidi="ar-SA"/>
        </w:rPr>
        <w:t>经</w:t>
      </w:r>
      <w:r>
        <w:rPr>
          <w:rFonts w:hint="eastAsia" w:ascii="Times New Roman" w:hAnsi="Times New Roman" w:eastAsia="宋体" w:cs="Times New Roman"/>
          <w:kern w:val="2"/>
          <w:sz w:val="21"/>
          <w:szCs w:val="21"/>
          <w:lang w:val="en-US" w:eastAsia="zh-CN" w:bidi="ar-SA"/>
        </w:rPr>
        <w:t>现有厂区污水站</w:t>
      </w:r>
      <w:r>
        <w:rPr>
          <w:rFonts w:ascii="Times New Roman" w:hAnsi="Times New Roman" w:eastAsia="宋体" w:cs="Times New Roman"/>
          <w:kern w:val="2"/>
          <w:sz w:val="21"/>
          <w:szCs w:val="21"/>
          <w:lang w:val="en-US" w:eastAsia="zh-CN" w:bidi="ar-SA"/>
        </w:rPr>
        <w:t>预处理</w:t>
      </w:r>
      <w:r>
        <w:rPr>
          <w:rFonts w:hint="eastAsia" w:ascii="Times New Roman" w:hAnsi="Times New Roman" w:eastAsia="宋体" w:cs="Times New Roman"/>
          <w:kern w:val="2"/>
          <w:sz w:val="21"/>
          <w:szCs w:val="21"/>
          <w:lang w:val="en-US" w:eastAsia="zh-CN" w:bidi="ar-SA"/>
        </w:rPr>
        <w:t>达标</w:t>
      </w:r>
      <w:r>
        <w:rPr>
          <w:rFonts w:ascii="Times New Roman" w:hAnsi="Times New Roman" w:eastAsia="宋体" w:cs="Times New Roman"/>
          <w:kern w:val="2"/>
          <w:sz w:val="21"/>
          <w:szCs w:val="21"/>
          <w:lang w:val="en-US" w:eastAsia="zh-CN" w:bidi="ar-SA"/>
        </w:rPr>
        <w:t>后纳入周边市政污水管网，最终送</w:t>
      </w:r>
      <w:r>
        <w:rPr>
          <w:rFonts w:hint="eastAsia" w:ascii="Times New Roman" w:hAnsi="Times New Roman" w:eastAsia="宋体" w:cs="Times New Roman"/>
          <w:kern w:val="2"/>
          <w:sz w:val="21"/>
          <w:szCs w:val="21"/>
          <w:lang w:val="en-US" w:eastAsia="zh-CN" w:bidi="ar-SA"/>
        </w:rPr>
        <w:t>诸葛镇</w:t>
      </w:r>
      <w:r>
        <w:rPr>
          <w:rFonts w:ascii="Times New Roman" w:hAnsi="Times New Roman" w:eastAsia="宋体" w:cs="Times New Roman"/>
          <w:kern w:val="2"/>
          <w:sz w:val="21"/>
          <w:szCs w:val="21"/>
          <w:lang w:val="en-US" w:eastAsia="zh-CN" w:bidi="ar-SA"/>
        </w:rPr>
        <w:t>污水处理</w:t>
      </w:r>
      <w:r>
        <w:rPr>
          <w:rFonts w:hint="eastAsia" w:ascii="Times New Roman" w:hAnsi="Times New Roman" w:eastAsia="宋体" w:cs="Times New Roman"/>
          <w:kern w:val="2"/>
          <w:sz w:val="21"/>
          <w:szCs w:val="21"/>
          <w:lang w:val="en-US" w:eastAsia="zh-CN" w:bidi="ar-SA"/>
        </w:rPr>
        <w:t>厂</w:t>
      </w:r>
      <w:r>
        <w:rPr>
          <w:rFonts w:ascii="Times New Roman" w:hAnsi="Times New Roman" w:eastAsia="宋体" w:cs="Times New Roman"/>
          <w:kern w:val="2"/>
          <w:sz w:val="21"/>
          <w:szCs w:val="21"/>
          <w:lang w:val="en-US" w:eastAsia="zh-CN" w:bidi="ar-SA"/>
        </w:rPr>
        <w:t>集中处理。厂区排水系统严格实施雨污分流、清污分流，</w:t>
      </w:r>
      <w:r>
        <w:rPr>
          <w:rFonts w:hint="eastAsia" w:ascii="Times New Roman" w:hAnsi="Times New Roman" w:eastAsia="宋体" w:cs="Times New Roman"/>
          <w:kern w:val="2"/>
          <w:sz w:val="21"/>
          <w:szCs w:val="21"/>
          <w:lang w:val="en-US" w:eastAsia="zh-CN" w:bidi="ar-SA"/>
        </w:rPr>
        <w:t>建立</w:t>
      </w:r>
      <w:r>
        <w:rPr>
          <w:rFonts w:ascii="Times New Roman" w:hAnsi="Times New Roman" w:eastAsia="宋体" w:cs="Times New Roman"/>
          <w:kern w:val="2"/>
          <w:sz w:val="21"/>
          <w:szCs w:val="21"/>
          <w:lang w:val="en-US" w:eastAsia="zh-CN" w:bidi="ar-SA"/>
        </w:rPr>
        <w:t>完善</w:t>
      </w:r>
      <w:r>
        <w:rPr>
          <w:rFonts w:hint="eastAsia" w:ascii="Times New Roman" w:hAnsi="Times New Roman" w:eastAsia="宋体" w:cs="Times New Roman"/>
          <w:kern w:val="2"/>
          <w:sz w:val="21"/>
          <w:szCs w:val="21"/>
          <w:lang w:val="en-US" w:eastAsia="zh-CN" w:bidi="ar-SA"/>
        </w:rPr>
        <w:t>的</w:t>
      </w:r>
      <w:r>
        <w:rPr>
          <w:rFonts w:ascii="Times New Roman" w:hAnsi="Times New Roman" w:eastAsia="宋体" w:cs="Times New Roman"/>
          <w:kern w:val="2"/>
          <w:sz w:val="21"/>
          <w:szCs w:val="21"/>
          <w:lang w:val="en-US" w:eastAsia="zh-CN" w:bidi="ar-SA"/>
        </w:rPr>
        <w:t>污水收</w:t>
      </w:r>
      <w:r>
        <w:rPr>
          <w:szCs w:val="21"/>
        </w:rPr>
        <w:t>集管网。</w:t>
      </w:r>
    </w:p>
    <w:p w14:paraId="63CEE084">
      <w:pPr>
        <w:pStyle w:val="7"/>
        <w:spacing w:line="360" w:lineRule="auto"/>
        <w:ind w:firstLine="422" w:firstLineChars="200"/>
        <w:rPr>
          <w:color w:val="000000" w:themeColor="text1"/>
          <w:sz w:val="21"/>
          <w:szCs w:val="21"/>
        </w:rPr>
      </w:pPr>
      <w:r>
        <w:rPr>
          <w:b/>
          <w:color w:val="000000" w:themeColor="text1"/>
          <w:sz w:val="21"/>
          <w:szCs w:val="21"/>
        </w:rPr>
        <w:t>2、大气污染防治措施：</w:t>
      </w:r>
      <w:r>
        <w:rPr>
          <w:rFonts w:hint="eastAsia" w:ascii="Times New Roman" w:hAnsi="Times New Roman" w:eastAsia="宋体" w:cs="Times New Roman"/>
          <w:kern w:val="2"/>
          <w:sz w:val="21"/>
          <w:szCs w:val="21"/>
          <w:lang w:val="en-US" w:eastAsia="zh-CN" w:bidi="ar-SA"/>
        </w:rPr>
        <w:t>技改项目废气主要为废包装桶清洗废气、含铜镍等危废资源化处置废气、贵金属废催化剂焙烧烟气、湿法车间废气等</w:t>
      </w:r>
      <w:r>
        <w:rPr>
          <w:rFonts w:hint="eastAsia"/>
          <w:sz w:val="21"/>
          <w:szCs w:val="21"/>
          <w:lang w:eastAsia="zh-CN"/>
        </w:rPr>
        <w:t>。</w:t>
      </w:r>
      <w:r>
        <w:rPr>
          <w:rFonts w:hint="eastAsia" w:ascii="Times New Roman" w:hAnsi="Times New Roman" w:eastAsia="宋体" w:cs="Times New Roman"/>
          <w:kern w:val="2"/>
          <w:sz w:val="21"/>
          <w:szCs w:val="21"/>
          <w:lang w:val="en-US" w:eastAsia="zh-CN" w:bidi="ar-SA"/>
        </w:rPr>
        <w:t>废包装桶清洗废气</w:t>
      </w:r>
      <w:r>
        <w:rPr>
          <w:rFonts w:hint="eastAsia" w:cs="Times New Roman"/>
          <w:kern w:val="2"/>
          <w:sz w:val="21"/>
          <w:szCs w:val="21"/>
          <w:lang w:val="en-US" w:eastAsia="zh-CN" w:bidi="ar-SA"/>
        </w:rPr>
        <w:t>经“活性炭吸附+催化燃烧”处理后高空排放，</w:t>
      </w:r>
      <w:r>
        <w:rPr>
          <w:rFonts w:hint="eastAsia" w:ascii="Times New Roman" w:hAnsi="Times New Roman" w:eastAsia="宋体" w:cs="Times New Roman"/>
          <w:kern w:val="2"/>
          <w:sz w:val="21"/>
          <w:szCs w:val="21"/>
          <w:lang w:val="en-US" w:eastAsia="zh-CN" w:bidi="ar-SA"/>
        </w:rPr>
        <w:t>含铜镍等危废资源化处置废气</w:t>
      </w:r>
      <w:r>
        <w:rPr>
          <w:rFonts w:hint="eastAsia" w:cs="Times New Roman"/>
          <w:kern w:val="2"/>
          <w:sz w:val="21"/>
          <w:szCs w:val="21"/>
          <w:lang w:val="en-US" w:eastAsia="zh-CN" w:bidi="ar-SA"/>
        </w:rPr>
        <w:t>经</w:t>
      </w:r>
      <w:r>
        <w:rPr>
          <w:sz w:val="21"/>
          <w:szCs w:val="21"/>
        </w:rPr>
        <w:t>酸雾吸收塔净化处理后</w:t>
      </w:r>
      <w:r>
        <w:rPr>
          <w:rFonts w:hint="eastAsia"/>
          <w:sz w:val="21"/>
          <w:szCs w:val="21"/>
          <w:lang w:val="en-US" w:eastAsia="zh-CN"/>
        </w:rPr>
        <w:t>高空排放，</w:t>
      </w:r>
      <w:r>
        <w:rPr>
          <w:rFonts w:hint="eastAsia" w:ascii="Times New Roman" w:hAnsi="Times New Roman" w:eastAsia="宋体" w:cs="Times New Roman"/>
          <w:kern w:val="2"/>
          <w:sz w:val="21"/>
          <w:szCs w:val="21"/>
          <w:lang w:val="en-US" w:eastAsia="zh-CN" w:bidi="ar-SA"/>
        </w:rPr>
        <w:t>贵金属废催化剂焙烧烟气</w:t>
      </w:r>
      <w:r>
        <w:rPr>
          <w:rFonts w:hint="eastAsia" w:cs="Arial"/>
          <w:sz w:val="21"/>
          <w:szCs w:val="21"/>
        </w:rPr>
        <w:t>采用</w:t>
      </w:r>
      <w:r>
        <w:rPr>
          <w:sz w:val="21"/>
          <w:szCs w:val="21"/>
        </w:rPr>
        <w:t>SNCR</w:t>
      </w:r>
      <w:r>
        <w:rPr>
          <w:rFonts w:hint="eastAsia"/>
          <w:sz w:val="21"/>
          <w:szCs w:val="21"/>
        </w:rPr>
        <w:t>脱硝</w:t>
      </w:r>
      <w:r>
        <w:rPr>
          <w:sz w:val="21"/>
          <w:szCs w:val="21"/>
        </w:rPr>
        <w:t>+</w:t>
      </w:r>
      <w:r>
        <w:rPr>
          <w:rFonts w:hint="eastAsia"/>
          <w:sz w:val="21"/>
          <w:szCs w:val="21"/>
        </w:rPr>
        <w:t>急冷（半干法脱酸）</w:t>
      </w:r>
      <w:r>
        <w:rPr>
          <w:sz w:val="21"/>
          <w:szCs w:val="21"/>
        </w:rPr>
        <w:t>+</w:t>
      </w:r>
      <w:r>
        <w:rPr>
          <w:rFonts w:hint="eastAsia"/>
          <w:sz w:val="21"/>
          <w:szCs w:val="21"/>
        </w:rPr>
        <w:t>活性炭喷射</w:t>
      </w:r>
      <w:r>
        <w:rPr>
          <w:sz w:val="21"/>
          <w:szCs w:val="21"/>
        </w:rPr>
        <w:t>+</w:t>
      </w:r>
      <w:r>
        <w:rPr>
          <w:rFonts w:hint="eastAsia"/>
          <w:sz w:val="21"/>
          <w:szCs w:val="21"/>
        </w:rPr>
        <w:t>布袋除尘</w:t>
      </w:r>
      <w:r>
        <w:rPr>
          <w:sz w:val="21"/>
          <w:szCs w:val="21"/>
        </w:rPr>
        <w:t>+</w:t>
      </w:r>
      <w:r>
        <w:rPr>
          <w:rFonts w:hint="eastAsia"/>
          <w:sz w:val="21"/>
          <w:szCs w:val="21"/>
        </w:rPr>
        <w:t>湿法脱酸</w:t>
      </w:r>
      <w:r>
        <w:rPr>
          <w:rFonts w:hint="eastAsia" w:cs="Arial"/>
          <w:sz w:val="21"/>
          <w:szCs w:val="21"/>
        </w:rPr>
        <w:t>的处理工艺处理后</w:t>
      </w:r>
      <w:r>
        <w:rPr>
          <w:rFonts w:hint="eastAsia" w:cs="Arial"/>
          <w:sz w:val="21"/>
          <w:szCs w:val="21"/>
          <w:lang w:val="en-US" w:eastAsia="zh-CN"/>
        </w:rPr>
        <w:t>高空</w:t>
      </w:r>
      <w:r>
        <w:rPr>
          <w:rFonts w:hint="eastAsia" w:cs="Arial"/>
          <w:sz w:val="21"/>
          <w:szCs w:val="21"/>
        </w:rPr>
        <w:t>排放</w:t>
      </w:r>
      <w:r>
        <w:rPr>
          <w:rFonts w:hint="eastAsia" w:cs="Arial"/>
          <w:sz w:val="21"/>
          <w:szCs w:val="21"/>
          <w:lang w:eastAsia="zh-CN"/>
        </w:rPr>
        <w:t>，</w:t>
      </w:r>
      <w:r>
        <w:rPr>
          <w:rFonts w:hint="eastAsia" w:ascii="Times New Roman" w:hAnsi="Times New Roman" w:eastAsia="宋体" w:cs="Times New Roman"/>
          <w:kern w:val="2"/>
          <w:sz w:val="21"/>
          <w:szCs w:val="21"/>
          <w:lang w:val="en-US" w:eastAsia="zh-CN" w:bidi="ar-SA"/>
        </w:rPr>
        <w:t>湿法车间废气</w:t>
      </w:r>
      <w:r>
        <w:rPr>
          <w:rFonts w:hint="eastAsia" w:ascii="Times New Roman" w:hAnsi="Times New Roman" w:cs="Times New Roman"/>
          <w:kern w:val="2"/>
          <w:sz w:val="21"/>
          <w:szCs w:val="21"/>
          <w:lang w:val="en-US" w:eastAsia="zh-CN" w:bidi="ar-SA"/>
        </w:rPr>
        <w:t>经废气净化设施处理后高空排放</w:t>
      </w:r>
      <w:r>
        <w:rPr>
          <w:sz w:val="21"/>
          <w:szCs w:val="21"/>
        </w:rPr>
        <w:t>。</w:t>
      </w:r>
    </w:p>
    <w:p w14:paraId="30C2EFC8">
      <w:pPr>
        <w:pStyle w:val="7"/>
        <w:spacing w:line="360" w:lineRule="auto"/>
        <w:ind w:firstLine="422" w:firstLineChars="200"/>
        <w:rPr>
          <w:color w:val="000000"/>
          <w:sz w:val="21"/>
          <w:szCs w:val="21"/>
        </w:rPr>
      </w:pPr>
      <w:r>
        <w:rPr>
          <w:b/>
          <w:color w:val="000000" w:themeColor="text1"/>
          <w:sz w:val="21"/>
          <w:szCs w:val="21"/>
        </w:rPr>
        <w:t>3、噪声防治措施：</w:t>
      </w:r>
      <w:r>
        <w:rPr>
          <w:sz w:val="21"/>
          <w:szCs w:val="21"/>
        </w:rPr>
        <w:t>项目在设计时选用低噪设备，要求对</w:t>
      </w:r>
      <w:r>
        <w:rPr>
          <w:spacing w:val="10"/>
          <w:sz w:val="21"/>
          <w:szCs w:val="21"/>
        </w:rPr>
        <w:t>风机等高噪声设备须采取减振、消声等降噪措施</w:t>
      </w:r>
      <w:r>
        <w:rPr>
          <w:sz w:val="21"/>
          <w:szCs w:val="21"/>
        </w:rPr>
        <w:t>，合理布局，并加强绿化以确保周界噪声达标</w:t>
      </w:r>
      <w:r>
        <w:rPr>
          <w:color w:val="000000"/>
          <w:sz w:val="21"/>
          <w:szCs w:val="21"/>
        </w:rPr>
        <w:t>。</w:t>
      </w:r>
    </w:p>
    <w:p w14:paraId="2EA799A3">
      <w:pPr>
        <w:autoSpaceDE w:val="0"/>
        <w:autoSpaceDN w:val="0"/>
        <w:adjustRightInd w:val="0"/>
        <w:spacing w:line="276" w:lineRule="auto"/>
        <w:ind w:firstLine="420"/>
        <w:jc w:val="left"/>
        <w:rPr>
          <w:kern w:val="0"/>
        </w:rPr>
      </w:pPr>
      <w:r>
        <w:rPr>
          <w:b/>
          <w:color w:val="000000" w:themeColor="text1"/>
          <w:szCs w:val="21"/>
        </w:rPr>
        <w:t>4、固废防治措施：</w:t>
      </w:r>
      <w:r>
        <w:rPr>
          <w:szCs w:val="21"/>
        </w:rPr>
        <w:t>项目各类固废均能做到妥善处置，不外排</w:t>
      </w:r>
      <w:r>
        <w:rPr>
          <w:kern w:val="0"/>
        </w:rPr>
        <w:t>。</w:t>
      </w:r>
    </w:p>
    <w:p w14:paraId="28CC7875">
      <w:pPr>
        <w:autoSpaceDE w:val="0"/>
        <w:autoSpaceDN w:val="0"/>
        <w:adjustRightInd w:val="0"/>
        <w:spacing w:line="276" w:lineRule="auto"/>
        <w:ind w:firstLine="420"/>
        <w:jc w:val="left"/>
        <w:rPr>
          <w:kern w:val="0"/>
        </w:rPr>
      </w:pPr>
      <w:r>
        <w:rPr>
          <w:rFonts w:hint="eastAsia"/>
          <w:b/>
          <w:color w:val="000000" w:themeColor="text1"/>
          <w:szCs w:val="21"/>
        </w:rPr>
        <w:t>5</w:t>
      </w:r>
      <w:r>
        <w:rPr>
          <w:b/>
          <w:color w:val="000000" w:themeColor="text1"/>
          <w:szCs w:val="21"/>
        </w:rPr>
        <w:t>、</w:t>
      </w:r>
      <w:r>
        <w:rPr>
          <w:rFonts w:hint="eastAsia"/>
          <w:b/>
          <w:color w:val="000000" w:themeColor="text1"/>
          <w:szCs w:val="21"/>
        </w:rPr>
        <w:t>环境风险防范</w:t>
      </w:r>
      <w:r>
        <w:rPr>
          <w:b/>
          <w:color w:val="000000" w:themeColor="text1"/>
          <w:szCs w:val="21"/>
        </w:rPr>
        <w:t>措施：</w:t>
      </w:r>
      <w:r>
        <w:rPr>
          <w:rFonts w:hint="eastAsia"/>
          <w:szCs w:val="21"/>
        </w:rPr>
        <w:t>建立环境风险管理制度，编制突发环境事件应急预案，建立应急救援队伍和物资储备，加强对废气、废水处理设施设备的维护和运行管理。</w:t>
      </w:r>
    </w:p>
    <w:p w14:paraId="5B410B0F">
      <w:pPr>
        <w:adjustRightInd w:val="0"/>
        <w:snapToGrid w:val="0"/>
        <w:spacing w:beforeLines="50" w:line="360" w:lineRule="auto"/>
        <w:textAlignment w:val="center"/>
        <w:outlineLvl w:val="0"/>
        <w:rPr>
          <w:b/>
          <w:color w:val="000000" w:themeColor="text1"/>
          <w:szCs w:val="21"/>
        </w:rPr>
      </w:pPr>
      <w:r>
        <w:rPr>
          <w:b/>
          <w:color w:val="000000" w:themeColor="text1"/>
          <w:szCs w:val="21"/>
        </w:rPr>
        <w:t>五、环境影响评价初步结论</w:t>
      </w:r>
    </w:p>
    <w:p w14:paraId="2300E3D4">
      <w:pPr>
        <w:spacing w:line="276" w:lineRule="auto"/>
        <w:ind w:firstLine="480"/>
        <w:rPr>
          <w:szCs w:val="21"/>
        </w:rPr>
      </w:pPr>
      <w:r>
        <w:rPr>
          <w:rFonts w:hint="eastAsia" w:ascii="Arial" w:hAnsi="Arial" w:eastAsia="宋体" w:cs="Times New Roman"/>
          <w:szCs w:val="21"/>
        </w:rPr>
        <w:t>金泰莱产品结构调整及工艺优化提升零土地技改项</w:t>
      </w:r>
      <w:r>
        <w:rPr>
          <w:rFonts w:hint="eastAsia"/>
          <w:szCs w:val="21"/>
          <w:lang w:eastAsia="zh-CN"/>
        </w:rPr>
        <w:t>目</w:t>
      </w:r>
      <w:r>
        <w:rPr>
          <w:szCs w:val="21"/>
        </w:rPr>
        <w:t>符合国家及地方产业政策，符合</w:t>
      </w:r>
      <w:r>
        <w:rPr>
          <w:rFonts w:hint="eastAsia"/>
          <w:szCs w:val="21"/>
          <w:lang w:val="en-US" w:eastAsia="zh-CN"/>
        </w:rPr>
        <w:t>兰溪市</w:t>
      </w:r>
      <w:r>
        <w:rPr>
          <w:szCs w:val="21"/>
        </w:rPr>
        <w:t>总体规划、土地利用规划和</w:t>
      </w:r>
      <w:r>
        <w:rPr>
          <w:rFonts w:hint="eastAsia" w:cs="Arial"/>
          <w:bCs/>
        </w:rPr>
        <w:t>生态环境分区管控</w:t>
      </w:r>
      <w:r>
        <w:rPr>
          <w:rFonts w:hint="eastAsia" w:cs="Arial"/>
          <w:bCs/>
          <w:lang w:val="en-US" w:eastAsia="zh-CN"/>
        </w:rPr>
        <w:t>动态更新</w:t>
      </w:r>
      <w:r>
        <w:rPr>
          <w:rFonts w:hint="eastAsia" w:cs="Arial"/>
          <w:bCs/>
        </w:rPr>
        <w:t>方案，</w:t>
      </w:r>
      <w:r>
        <w:rPr>
          <w:szCs w:val="21"/>
        </w:rPr>
        <w:t>“三废”可以做到达标排放，符合总量控制要求。项目建设过程中须严格执行“三同时”要求，认真执行环评提出的各项环保措施，在此基础上项目建成后能够维持当地环境质量，并将产生较好的经济效益和社会效益。从环保角度论证，该项目的实施是可行的。</w:t>
      </w:r>
    </w:p>
    <w:p w14:paraId="1CB40809">
      <w:pPr>
        <w:adjustRightInd w:val="0"/>
        <w:snapToGrid w:val="0"/>
        <w:spacing w:beforeLines="50" w:line="360" w:lineRule="auto"/>
        <w:textAlignment w:val="center"/>
        <w:outlineLvl w:val="0"/>
        <w:rPr>
          <w:b/>
          <w:color w:val="000000" w:themeColor="text1"/>
          <w:szCs w:val="21"/>
        </w:rPr>
      </w:pPr>
      <w:r>
        <w:rPr>
          <w:b/>
          <w:color w:val="000000" w:themeColor="text1"/>
          <w:szCs w:val="21"/>
        </w:rPr>
        <w:t>六、征求公众意见的范围和主要事项</w:t>
      </w:r>
    </w:p>
    <w:p w14:paraId="2654F9C5">
      <w:pPr>
        <w:tabs>
          <w:tab w:val="left" w:pos="1418"/>
        </w:tabs>
        <w:adjustRightInd w:val="0"/>
        <w:snapToGrid w:val="0"/>
        <w:spacing w:line="276" w:lineRule="auto"/>
        <w:ind w:firstLine="420" w:firstLineChars="200"/>
        <w:textAlignment w:val="center"/>
        <w:rPr>
          <w:color w:val="000000" w:themeColor="text1"/>
          <w:szCs w:val="21"/>
        </w:rPr>
      </w:pPr>
      <w:r>
        <w:rPr>
          <w:color w:val="000000" w:themeColor="text1"/>
          <w:szCs w:val="21"/>
        </w:rPr>
        <w:t>1、范围：（1）公众对于本项目建设是否认可；（2）公众就本项目建设对周围环境影响的意见；（3）公众对本项目建设环境保护工作的建议。</w:t>
      </w:r>
    </w:p>
    <w:p w14:paraId="296A2B06">
      <w:pPr>
        <w:tabs>
          <w:tab w:val="left" w:pos="1418"/>
        </w:tabs>
        <w:adjustRightInd w:val="0"/>
        <w:snapToGrid w:val="0"/>
        <w:spacing w:line="276" w:lineRule="auto"/>
        <w:ind w:firstLine="420" w:firstLineChars="200"/>
        <w:textAlignment w:val="center"/>
        <w:rPr>
          <w:color w:val="000000"/>
          <w:szCs w:val="21"/>
        </w:rPr>
      </w:pPr>
      <w:r>
        <w:rPr>
          <w:color w:val="000000"/>
          <w:szCs w:val="21"/>
        </w:rPr>
        <w:t>2、注意事项</w:t>
      </w:r>
    </w:p>
    <w:p w14:paraId="6CA9D51F">
      <w:pPr>
        <w:tabs>
          <w:tab w:val="left" w:pos="1418"/>
        </w:tabs>
        <w:adjustRightInd w:val="0"/>
        <w:snapToGrid w:val="0"/>
        <w:spacing w:line="276" w:lineRule="auto"/>
        <w:ind w:firstLine="420" w:firstLineChars="200"/>
        <w:textAlignment w:val="center"/>
        <w:rPr>
          <w:color w:val="000000"/>
          <w:szCs w:val="21"/>
        </w:rPr>
      </w:pPr>
      <w:r>
        <w:rPr>
          <w:color w:val="000000"/>
          <w:szCs w:val="21"/>
        </w:rPr>
        <w:t>反馈意见时请提供真实的联系方式以便核实，环境影响评价单位将真实记录公众的意见和建议，并将公众的宝贵意见、建议向项目的建设单位、环评单位和有关部门反映。</w:t>
      </w:r>
    </w:p>
    <w:p w14:paraId="18AEA2A8">
      <w:pPr>
        <w:adjustRightInd w:val="0"/>
        <w:snapToGrid w:val="0"/>
        <w:spacing w:beforeLines="50" w:line="360" w:lineRule="auto"/>
        <w:textAlignment w:val="center"/>
        <w:outlineLvl w:val="0"/>
        <w:rPr>
          <w:b/>
          <w:color w:val="000000"/>
          <w:szCs w:val="21"/>
        </w:rPr>
      </w:pPr>
      <w:r>
        <w:rPr>
          <w:b/>
          <w:color w:val="000000"/>
          <w:szCs w:val="21"/>
        </w:rPr>
        <w:t>七、征求公众意见的具体形式</w:t>
      </w:r>
    </w:p>
    <w:p w14:paraId="3A2608E5">
      <w:pPr>
        <w:adjustRightInd w:val="0"/>
        <w:snapToGrid w:val="0"/>
        <w:spacing w:line="360" w:lineRule="auto"/>
        <w:ind w:firstLine="420"/>
        <w:jc w:val="left"/>
        <w:rPr>
          <w:szCs w:val="21"/>
        </w:rPr>
      </w:pPr>
      <w:r>
        <w:rPr>
          <w:szCs w:val="21"/>
        </w:rPr>
        <w:t>本次公示采取</w:t>
      </w:r>
      <w:r>
        <w:rPr>
          <w:rFonts w:hint="eastAsia"/>
          <w:szCs w:val="21"/>
          <w:lang w:val="en-US" w:eastAsia="zh-CN"/>
        </w:rPr>
        <w:t>街道（乡镇）</w:t>
      </w:r>
      <w:r>
        <w:rPr>
          <w:szCs w:val="21"/>
        </w:rPr>
        <w:t>、村庄、社区等单位宣传栏现场张贴以及网站发布形式进行公示</w:t>
      </w:r>
      <w:r>
        <w:rPr>
          <w:color w:val="000000"/>
          <w:szCs w:val="21"/>
        </w:rPr>
        <w:t>。公众可通过来电、来信等方式发表对本项目建设过程和建成后的环保意见和建议</w:t>
      </w:r>
      <w:r>
        <w:rPr>
          <w:szCs w:val="21"/>
        </w:rPr>
        <w:t>。</w:t>
      </w:r>
    </w:p>
    <w:p w14:paraId="50498BE4">
      <w:pPr>
        <w:adjustRightInd w:val="0"/>
        <w:snapToGrid w:val="0"/>
        <w:spacing w:line="360" w:lineRule="auto"/>
        <w:textAlignment w:val="center"/>
        <w:outlineLvl w:val="0"/>
        <w:rPr>
          <w:b/>
          <w:szCs w:val="21"/>
        </w:rPr>
      </w:pPr>
      <w:r>
        <w:rPr>
          <w:b/>
          <w:szCs w:val="21"/>
        </w:rPr>
        <w:t>八、公众提出意见的起止时间</w:t>
      </w:r>
    </w:p>
    <w:p w14:paraId="29E4F59E">
      <w:pPr>
        <w:tabs>
          <w:tab w:val="left" w:pos="1418"/>
        </w:tabs>
        <w:adjustRightInd w:val="0"/>
        <w:snapToGrid w:val="0"/>
        <w:spacing w:line="360" w:lineRule="auto"/>
        <w:ind w:firstLine="420" w:firstLineChars="200"/>
        <w:textAlignment w:val="center"/>
        <w:rPr>
          <w:color w:val="000000" w:themeColor="text1"/>
          <w:szCs w:val="21"/>
        </w:rPr>
      </w:pPr>
      <w:r>
        <w:rPr>
          <w:color w:val="000000" w:themeColor="text1"/>
          <w:szCs w:val="21"/>
        </w:rPr>
        <w:t>公众可以在本公告发布后的10个工作日内，任何单位和个人有何意见和建议可以信函、传真、电子邮件或者其它方式，直接反馈于建设单位或环评单位。</w:t>
      </w:r>
    </w:p>
    <w:p w14:paraId="475F92DF">
      <w:pPr>
        <w:tabs>
          <w:tab w:val="left" w:pos="1418"/>
        </w:tabs>
        <w:adjustRightInd w:val="0"/>
        <w:snapToGrid w:val="0"/>
        <w:spacing w:line="360" w:lineRule="auto"/>
        <w:ind w:firstLine="420" w:firstLineChars="200"/>
        <w:textAlignment w:val="center"/>
        <w:rPr>
          <w:color w:val="000000" w:themeColor="text1"/>
          <w:szCs w:val="21"/>
        </w:rPr>
      </w:pPr>
      <w:r>
        <w:rPr>
          <w:color w:val="000000" w:themeColor="text1"/>
          <w:szCs w:val="21"/>
        </w:rPr>
        <w:t>公示时间：202</w:t>
      </w:r>
      <w:r>
        <w:rPr>
          <w:rFonts w:hint="eastAsia"/>
          <w:color w:val="000000" w:themeColor="text1"/>
          <w:szCs w:val="21"/>
          <w:lang w:val="en-US" w:eastAsia="zh-CN"/>
        </w:rPr>
        <w:t>5</w:t>
      </w:r>
      <w:r>
        <w:rPr>
          <w:color w:val="000000" w:themeColor="text1"/>
          <w:szCs w:val="21"/>
        </w:rPr>
        <w:t>年</w:t>
      </w:r>
      <w:r>
        <w:rPr>
          <w:rFonts w:hint="eastAsia"/>
          <w:color w:val="000000" w:themeColor="text1"/>
          <w:szCs w:val="21"/>
          <w:lang w:val="en-US" w:eastAsia="zh-CN"/>
        </w:rPr>
        <w:t>4</w:t>
      </w:r>
      <w:r>
        <w:rPr>
          <w:color w:val="000000" w:themeColor="text1"/>
          <w:szCs w:val="21"/>
        </w:rPr>
        <w:t>月</w:t>
      </w:r>
      <w:r>
        <w:rPr>
          <w:rFonts w:hint="eastAsia"/>
          <w:color w:val="000000" w:themeColor="text1"/>
          <w:szCs w:val="21"/>
          <w:lang w:val="en-US" w:eastAsia="zh-CN"/>
        </w:rPr>
        <w:t>11</w:t>
      </w:r>
      <w:r>
        <w:rPr>
          <w:color w:val="000000" w:themeColor="text1"/>
          <w:szCs w:val="21"/>
        </w:rPr>
        <w:t>日～202</w:t>
      </w:r>
      <w:r>
        <w:rPr>
          <w:rFonts w:hint="eastAsia"/>
          <w:color w:val="000000" w:themeColor="text1"/>
          <w:szCs w:val="21"/>
          <w:lang w:val="en-US" w:eastAsia="zh-CN"/>
        </w:rPr>
        <w:t>5</w:t>
      </w:r>
      <w:r>
        <w:rPr>
          <w:color w:val="000000" w:themeColor="text1"/>
          <w:szCs w:val="21"/>
        </w:rPr>
        <w:t>年</w:t>
      </w:r>
      <w:r>
        <w:rPr>
          <w:rFonts w:hint="eastAsia"/>
          <w:color w:val="000000" w:themeColor="text1"/>
          <w:szCs w:val="21"/>
          <w:lang w:val="en-US" w:eastAsia="zh-CN"/>
        </w:rPr>
        <w:t>4</w:t>
      </w:r>
      <w:r>
        <w:rPr>
          <w:color w:val="000000" w:themeColor="text1"/>
          <w:szCs w:val="21"/>
        </w:rPr>
        <w:t>月</w:t>
      </w:r>
      <w:r>
        <w:rPr>
          <w:rFonts w:hint="eastAsia"/>
          <w:color w:val="000000" w:themeColor="text1"/>
          <w:szCs w:val="21"/>
          <w:lang w:val="en-US" w:eastAsia="zh-CN"/>
        </w:rPr>
        <w:t>25</w:t>
      </w:r>
      <w:r>
        <w:rPr>
          <w:color w:val="000000" w:themeColor="text1"/>
          <w:szCs w:val="21"/>
        </w:rPr>
        <w:t>日</w:t>
      </w:r>
    </w:p>
    <w:p w14:paraId="16CA5053">
      <w:pPr>
        <w:adjustRightInd w:val="0"/>
        <w:snapToGrid w:val="0"/>
        <w:spacing w:line="360" w:lineRule="auto"/>
        <w:textAlignment w:val="center"/>
        <w:outlineLvl w:val="0"/>
        <w:rPr>
          <w:b/>
          <w:szCs w:val="21"/>
        </w:rPr>
      </w:pPr>
      <w:r>
        <w:rPr>
          <w:b/>
          <w:szCs w:val="21"/>
        </w:rPr>
        <w:t>九、联系方式</w:t>
      </w:r>
    </w:p>
    <w:p w14:paraId="1AC8772B">
      <w:pPr>
        <w:adjustRightInd w:val="0"/>
        <w:snapToGrid w:val="0"/>
        <w:spacing w:line="360" w:lineRule="auto"/>
        <w:ind w:firstLine="422" w:firstLineChars="200"/>
        <w:textAlignment w:val="center"/>
        <w:rPr>
          <w:b/>
          <w:szCs w:val="21"/>
        </w:rPr>
      </w:pPr>
      <w:r>
        <w:rPr>
          <w:b/>
          <w:szCs w:val="21"/>
        </w:rPr>
        <w:t>1、建设单位名称及联系方式</w:t>
      </w:r>
    </w:p>
    <w:p w14:paraId="72B7C6CF">
      <w:pPr>
        <w:widowControl/>
        <w:adjustRightInd w:val="0"/>
        <w:snapToGrid w:val="0"/>
        <w:spacing w:line="360" w:lineRule="auto"/>
        <w:ind w:firstLine="420" w:firstLineChars="200"/>
        <w:jc w:val="left"/>
        <w:rPr>
          <w:snapToGrid w:val="0"/>
          <w:kern w:val="0"/>
          <w:szCs w:val="21"/>
        </w:rPr>
      </w:pPr>
      <w:r>
        <w:rPr>
          <w:snapToGrid w:val="0"/>
          <w:kern w:val="0"/>
          <w:szCs w:val="21"/>
        </w:rPr>
        <w:t>建设单位：</w:t>
      </w:r>
      <w:r>
        <w:rPr>
          <w:rFonts w:cs="Arial"/>
        </w:rPr>
        <w:t>浙江金泰莱环保科技有限公司</w:t>
      </w:r>
      <w:r>
        <w:rPr>
          <w:snapToGrid w:val="0"/>
          <w:kern w:val="0"/>
          <w:szCs w:val="21"/>
        </w:rPr>
        <w:t xml:space="preserve">   </w:t>
      </w:r>
    </w:p>
    <w:p w14:paraId="3DCC85AF">
      <w:pPr>
        <w:widowControl/>
        <w:adjustRightInd w:val="0"/>
        <w:snapToGrid w:val="0"/>
        <w:spacing w:line="360" w:lineRule="auto"/>
        <w:ind w:firstLine="420" w:firstLineChars="200"/>
        <w:jc w:val="left"/>
        <w:rPr>
          <w:snapToGrid w:val="0"/>
          <w:kern w:val="0"/>
          <w:szCs w:val="21"/>
        </w:rPr>
      </w:pPr>
      <w:r>
        <w:rPr>
          <w:snapToGrid w:val="0"/>
          <w:kern w:val="0"/>
          <w:szCs w:val="21"/>
        </w:rPr>
        <w:t>联系地址：</w:t>
      </w:r>
      <w:r>
        <w:rPr>
          <w:rFonts w:hint="eastAsia" w:cs="Arial"/>
        </w:rPr>
        <w:t>兰溪市诸葛镇十坞岗工业功能区</w:t>
      </w:r>
    </w:p>
    <w:p w14:paraId="65B5E7CA">
      <w:pPr>
        <w:pStyle w:val="9"/>
        <w:adjustRightInd w:val="0"/>
        <w:snapToGrid w:val="0"/>
        <w:spacing w:before="0" w:line="360" w:lineRule="auto"/>
        <w:ind w:firstLine="420"/>
        <w:rPr>
          <w:rFonts w:ascii="Times New Roman" w:hAnsi="Times New Roman" w:eastAsia="宋体" w:cs="Times New Roman"/>
          <w:color w:val="auto"/>
          <w:sz w:val="21"/>
          <w:szCs w:val="24"/>
        </w:rPr>
      </w:pPr>
      <w:r>
        <w:rPr>
          <w:rFonts w:ascii="Times New Roman" w:hAnsi="Times New Roman" w:eastAsia="宋体" w:cs="Times New Roman"/>
          <w:kern w:val="0"/>
          <w:sz w:val="21"/>
          <w:szCs w:val="21"/>
        </w:rPr>
        <w:t>联系人：</w:t>
      </w:r>
      <w:r>
        <w:rPr>
          <w:rFonts w:hint="eastAsia" w:ascii="Times New Roman" w:hAnsi="Times New Roman" w:eastAsia="宋体" w:cs="Times New Roman"/>
          <w:kern w:val="0"/>
          <w:sz w:val="21"/>
          <w:szCs w:val="21"/>
          <w:lang w:val="en-US" w:eastAsia="zh-CN"/>
        </w:rPr>
        <w:t>李工</w:t>
      </w:r>
      <w:r>
        <w:rPr>
          <w:rFonts w:ascii="Times New Roman" w:hAnsi="Times New Roman" w:eastAsia="宋体" w:cs="Times New Roman"/>
          <w:kern w:val="0"/>
          <w:sz w:val="21"/>
          <w:szCs w:val="24"/>
        </w:rPr>
        <w:t xml:space="preserve"> </w:t>
      </w:r>
      <w:r>
        <w:rPr>
          <w:rFonts w:ascii="Times New Roman" w:hAnsi="Times New Roman" w:eastAsia="宋体" w:cs="Times New Roman"/>
          <w:kern w:val="0"/>
          <w:sz w:val="21"/>
          <w:szCs w:val="21"/>
        </w:rPr>
        <w:t xml:space="preserve">                </w:t>
      </w:r>
      <w:r>
        <w:rPr>
          <w:rFonts w:ascii="Times New Roman" w:hAnsi="Times New Roman" w:eastAsia="宋体" w:cs="Times New Roman"/>
          <w:color w:val="auto"/>
          <w:kern w:val="0"/>
          <w:sz w:val="21"/>
          <w:szCs w:val="21"/>
        </w:rPr>
        <w:t xml:space="preserve">  联系电话：</w:t>
      </w:r>
      <w:r>
        <w:rPr>
          <w:rFonts w:hint="eastAsia" w:ascii="Times New Roman" w:hAnsi="Times New Roman" w:eastAsia="宋体" w:cs="Times New Roman"/>
          <w:color w:val="auto"/>
          <w:kern w:val="0"/>
          <w:sz w:val="21"/>
          <w:szCs w:val="21"/>
        </w:rPr>
        <w:t>0579-88320926</w:t>
      </w:r>
      <w:bookmarkStart w:id="1" w:name="_GoBack"/>
      <w:bookmarkEnd w:id="1"/>
    </w:p>
    <w:p w14:paraId="14E84E10">
      <w:pPr>
        <w:adjustRightInd w:val="0"/>
        <w:snapToGrid w:val="0"/>
        <w:spacing w:line="360" w:lineRule="auto"/>
        <w:ind w:firstLine="422" w:firstLineChars="200"/>
        <w:textAlignment w:val="center"/>
        <w:rPr>
          <w:b/>
          <w:szCs w:val="21"/>
        </w:rPr>
      </w:pPr>
      <w:r>
        <w:rPr>
          <w:b/>
          <w:szCs w:val="21"/>
        </w:rPr>
        <w:t>2、环境影响评价单位及联系方式</w:t>
      </w:r>
    </w:p>
    <w:p w14:paraId="735466B3">
      <w:pPr>
        <w:adjustRightInd w:val="0"/>
        <w:snapToGrid w:val="0"/>
        <w:spacing w:line="360" w:lineRule="auto"/>
        <w:ind w:firstLine="420" w:firstLineChars="200"/>
        <w:rPr>
          <w:szCs w:val="21"/>
        </w:rPr>
      </w:pPr>
      <w:r>
        <w:rPr>
          <w:szCs w:val="21"/>
        </w:rPr>
        <w:t xml:space="preserve">环评单位：浙江省工业环保设计研究院有限公司  </w:t>
      </w:r>
    </w:p>
    <w:p w14:paraId="319081A5">
      <w:pPr>
        <w:adjustRightInd w:val="0"/>
        <w:snapToGrid w:val="0"/>
        <w:spacing w:line="360" w:lineRule="auto"/>
        <w:ind w:firstLine="420" w:firstLineChars="200"/>
        <w:rPr>
          <w:szCs w:val="21"/>
        </w:rPr>
      </w:pPr>
      <w:r>
        <w:rPr>
          <w:szCs w:val="21"/>
        </w:rPr>
        <w:t>单位地址：杭州市西湖区教工路149号</w:t>
      </w:r>
    </w:p>
    <w:p w14:paraId="73C4485D">
      <w:pPr>
        <w:adjustRightInd w:val="0"/>
        <w:snapToGrid w:val="0"/>
        <w:spacing w:line="360" w:lineRule="auto"/>
        <w:ind w:firstLine="420" w:firstLineChars="200"/>
        <w:rPr>
          <w:rFonts w:hint="default" w:eastAsia="宋体"/>
          <w:szCs w:val="21"/>
          <w:lang w:val="en-US" w:eastAsia="zh-CN"/>
        </w:rPr>
      </w:pPr>
      <w:r>
        <w:rPr>
          <w:szCs w:val="21"/>
        </w:rPr>
        <w:t>联系人：</w:t>
      </w:r>
      <w:r>
        <w:rPr>
          <w:rFonts w:hint="eastAsia"/>
          <w:szCs w:val="21"/>
          <w:lang w:val="en-US" w:eastAsia="zh-CN"/>
        </w:rPr>
        <w:t>吴</w:t>
      </w:r>
      <w:r>
        <w:rPr>
          <w:szCs w:val="21"/>
        </w:rPr>
        <w:t>工                    联系电话：</w:t>
      </w:r>
      <w:r>
        <w:t>057</w:t>
      </w:r>
      <w:r>
        <w:rPr>
          <w:rFonts w:hint="eastAsia"/>
          <w:lang w:val="en-US" w:eastAsia="zh-CN"/>
        </w:rPr>
        <w:t>1</w:t>
      </w:r>
      <w:r>
        <w:t>-8</w:t>
      </w:r>
      <w:r>
        <w:rPr>
          <w:rFonts w:hint="eastAsia"/>
          <w:lang w:val="en-US" w:eastAsia="zh-CN"/>
        </w:rPr>
        <w:t>6951602</w:t>
      </w:r>
    </w:p>
    <w:p w14:paraId="0248DDFC">
      <w:pPr>
        <w:adjustRightInd w:val="0"/>
        <w:snapToGrid w:val="0"/>
        <w:spacing w:line="360" w:lineRule="auto"/>
        <w:ind w:firstLine="422" w:firstLineChars="200"/>
        <w:textAlignment w:val="center"/>
        <w:rPr>
          <w:b/>
          <w:szCs w:val="21"/>
        </w:rPr>
      </w:pPr>
      <w:r>
        <w:rPr>
          <w:b/>
          <w:szCs w:val="21"/>
        </w:rPr>
        <w:t>3、环境影响评价文件审批部门及联系方式</w:t>
      </w:r>
    </w:p>
    <w:p w14:paraId="4FDC8600">
      <w:pPr>
        <w:adjustRightInd w:val="0"/>
        <w:snapToGrid w:val="0"/>
        <w:spacing w:line="360" w:lineRule="auto"/>
        <w:ind w:firstLine="420" w:firstLineChars="200"/>
        <w:rPr>
          <w:szCs w:val="21"/>
        </w:rPr>
      </w:pPr>
      <w:r>
        <w:rPr>
          <w:szCs w:val="21"/>
        </w:rPr>
        <w:t>审批部门：</w:t>
      </w:r>
      <w:r>
        <w:rPr>
          <w:rFonts w:hint="eastAsia"/>
          <w:szCs w:val="21"/>
          <w:lang w:val="en-US" w:eastAsia="zh-CN"/>
        </w:rPr>
        <w:t>金华市</w:t>
      </w:r>
      <w:r>
        <w:rPr>
          <w:szCs w:val="21"/>
        </w:rPr>
        <w:t xml:space="preserve">生态环境局    </w:t>
      </w:r>
    </w:p>
    <w:p w14:paraId="00E6CE3F">
      <w:pPr>
        <w:adjustRightInd w:val="0"/>
        <w:snapToGrid w:val="0"/>
        <w:spacing w:line="360" w:lineRule="auto"/>
        <w:ind w:firstLine="420" w:firstLineChars="200"/>
        <w:rPr>
          <w:szCs w:val="21"/>
        </w:rPr>
      </w:pPr>
      <w:r>
        <w:rPr>
          <w:szCs w:val="21"/>
        </w:rPr>
        <w:t>联系电话：</w:t>
      </w:r>
      <w:r>
        <w:rPr>
          <w:rFonts w:hint="eastAsia"/>
        </w:rPr>
        <w:t>0579-82469190</w:t>
      </w:r>
    </w:p>
    <w:p w14:paraId="38A3F9F4">
      <w:pPr>
        <w:spacing w:line="360" w:lineRule="auto"/>
        <w:jc w:val="right"/>
        <w:textAlignment w:val="center"/>
      </w:pPr>
      <w:r>
        <w:rPr>
          <w:rFonts w:cs="Arial"/>
        </w:rPr>
        <w:t>浙江金泰莱环保科技有限公</w:t>
      </w:r>
      <w:r>
        <w:rPr>
          <w:rFonts w:hint="eastAsia"/>
          <w:szCs w:val="21"/>
          <w:lang w:eastAsia="zh-CN"/>
        </w:rPr>
        <w:t>司</w:t>
      </w:r>
    </w:p>
    <w:p w14:paraId="3AB40B78">
      <w:pPr>
        <w:spacing w:line="360" w:lineRule="auto"/>
        <w:jc w:val="right"/>
        <w:textAlignment w:val="center"/>
        <w:rPr>
          <w:color w:val="000000" w:themeColor="text1"/>
          <w:szCs w:val="21"/>
        </w:rPr>
      </w:pPr>
      <w:r>
        <w:rPr>
          <w:color w:val="000000" w:themeColor="text1"/>
          <w:szCs w:val="21"/>
        </w:rPr>
        <w:t>202</w:t>
      </w:r>
      <w:r>
        <w:rPr>
          <w:rFonts w:hint="eastAsia"/>
          <w:color w:val="000000" w:themeColor="text1"/>
          <w:szCs w:val="21"/>
          <w:lang w:val="en-US" w:eastAsia="zh-CN"/>
        </w:rPr>
        <w:t>5</w:t>
      </w:r>
      <w:r>
        <w:rPr>
          <w:color w:val="000000" w:themeColor="text1"/>
          <w:szCs w:val="21"/>
        </w:rPr>
        <w:t>年</w:t>
      </w:r>
      <w:r>
        <w:rPr>
          <w:rFonts w:hint="eastAsia"/>
          <w:color w:val="000000" w:themeColor="text1"/>
          <w:szCs w:val="21"/>
          <w:lang w:val="en-US" w:eastAsia="zh-CN"/>
        </w:rPr>
        <w:t>4</w:t>
      </w:r>
      <w:r>
        <w:rPr>
          <w:color w:val="000000" w:themeColor="text1"/>
          <w:szCs w:val="21"/>
        </w:rPr>
        <w:t>月</w:t>
      </w:r>
      <w:r>
        <w:rPr>
          <w:rFonts w:hint="eastAsia"/>
          <w:color w:val="000000" w:themeColor="text1"/>
          <w:szCs w:val="21"/>
          <w:lang w:val="en-US" w:eastAsia="zh-CN"/>
        </w:rPr>
        <w:t>11</w:t>
      </w:r>
      <w:r>
        <w:rPr>
          <w:color w:val="000000" w:themeColor="text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yMDVhZWZmMDAyNDQwZTIyODY5NGQ4MzgwM2E4YzkifQ=="/>
  </w:docVars>
  <w:rsids>
    <w:rsidRoot w:val="00850278"/>
    <w:rsid w:val="00020D2C"/>
    <w:rsid w:val="000A0132"/>
    <w:rsid w:val="000C664B"/>
    <w:rsid w:val="000C66D6"/>
    <w:rsid w:val="000E2E73"/>
    <w:rsid w:val="001323BA"/>
    <w:rsid w:val="00375544"/>
    <w:rsid w:val="00385503"/>
    <w:rsid w:val="00390A10"/>
    <w:rsid w:val="0039301E"/>
    <w:rsid w:val="003B6FCB"/>
    <w:rsid w:val="00420809"/>
    <w:rsid w:val="005075C9"/>
    <w:rsid w:val="006243E7"/>
    <w:rsid w:val="00652FAB"/>
    <w:rsid w:val="006B3440"/>
    <w:rsid w:val="00850278"/>
    <w:rsid w:val="009417DB"/>
    <w:rsid w:val="00A32D98"/>
    <w:rsid w:val="00A40E6D"/>
    <w:rsid w:val="00A721F7"/>
    <w:rsid w:val="00AE03D4"/>
    <w:rsid w:val="00AF5A65"/>
    <w:rsid w:val="00B4762E"/>
    <w:rsid w:val="00BA5362"/>
    <w:rsid w:val="00BC3494"/>
    <w:rsid w:val="00BD2B7B"/>
    <w:rsid w:val="00C32504"/>
    <w:rsid w:val="00CD0851"/>
    <w:rsid w:val="00CE3A50"/>
    <w:rsid w:val="00CF4948"/>
    <w:rsid w:val="00E26CF1"/>
    <w:rsid w:val="00E75108"/>
    <w:rsid w:val="00EF711F"/>
    <w:rsid w:val="00FD3830"/>
    <w:rsid w:val="00FF05A1"/>
    <w:rsid w:val="0DD56120"/>
    <w:rsid w:val="0F933A5D"/>
    <w:rsid w:val="260C0F15"/>
    <w:rsid w:val="36022CD0"/>
    <w:rsid w:val="41206A39"/>
    <w:rsid w:val="427450AC"/>
    <w:rsid w:val="43091F3F"/>
    <w:rsid w:val="544C52C1"/>
    <w:rsid w:val="59183816"/>
    <w:rsid w:val="5E977DB7"/>
    <w:rsid w:val="5F37121A"/>
    <w:rsid w:val="5F9C34E0"/>
    <w:rsid w:val="67020893"/>
    <w:rsid w:val="69B358A8"/>
    <w:rsid w:val="73AC06B4"/>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
    <w:unhideWhenUsed/>
    <w:qFormat/>
    <w:uiPriority w:val="0"/>
    <w:pPr>
      <w:spacing w:line="360" w:lineRule="auto"/>
      <w:ind w:firstLine="420" w:firstLineChars="200"/>
    </w:pPr>
    <w:rPr>
      <w:rFonts w:asciiTheme="minorHAnsi" w:hAnsiTheme="minorHAnsi" w:eastAsiaTheme="minorEastAsia" w:cstheme="minorBidi"/>
      <w:sz w:val="24"/>
    </w:rPr>
  </w:style>
  <w:style w:type="paragraph" w:styleId="3">
    <w:name w:val="Document Map"/>
    <w:basedOn w:val="1"/>
    <w:link w:val="10"/>
    <w:semiHidden/>
    <w:unhideWhenUsed/>
    <w:uiPriority w:val="99"/>
    <w:rPr>
      <w:rFonts w:ascii="宋体"/>
      <w:sz w:val="18"/>
      <w:szCs w:val="18"/>
    </w:rPr>
  </w:style>
  <w:style w:type="character" w:customStyle="1" w:styleId="6">
    <w:name w:val="正文缩进 Char1"/>
    <w:basedOn w:val="5"/>
    <w:link w:val="2"/>
    <w:qFormat/>
    <w:locked/>
    <w:uiPriority w:val="0"/>
    <w:rPr>
      <w:sz w:val="24"/>
      <w:szCs w:val="24"/>
    </w:rPr>
  </w:style>
  <w:style w:type="paragraph" w:customStyle="1" w:styleId="7">
    <w:name w:val="正文2"/>
    <w:basedOn w:val="1"/>
    <w:qFormat/>
    <w:uiPriority w:val="0"/>
    <w:pPr>
      <w:snapToGrid w:val="0"/>
      <w:spacing w:line="500" w:lineRule="atLeast"/>
      <w:ind w:firstLine="567"/>
    </w:pPr>
    <w:rPr>
      <w:sz w:val="24"/>
      <w:szCs w:val="20"/>
    </w:rPr>
  </w:style>
  <w:style w:type="character" w:customStyle="1" w:styleId="8">
    <w:name w:val="正文01 Char Char"/>
    <w:link w:val="9"/>
    <w:qFormat/>
    <w:uiPriority w:val="0"/>
    <w:rPr>
      <w:sz w:val="24"/>
    </w:rPr>
  </w:style>
  <w:style w:type="paragraph" w:customStyle="1" w:styleId="9">
    <w:name w:val="正文01"/>
    <w:basedOn w:val="1"/>
    <w:link w:val="8"/>
    <w:qFormat/>
    <w:uiPriority w:val="0"/>
    <w:pPr>
      <w:spacing w:before="60" w:line="460" w:lineRule="exact"/>
      <w:ind w:firstLine="200" w:firstLineChars="200"/>
    </w:pPr>
    <w:rPr>
      <w:rFonts w:asciiTheme="minorHAnsi" w:hAnsiTheme="minorHAnsi" w:eastAsiaTheme="minorEastAsia" w:cstheme="minorBidi"/>
      <w:sz w:val="24"/>
      <w:szCs w:val="22"/>
    </w:rPr>
  </w:style>
  <w:style w:type="character" w:customStyle="1" w:styleId="10">
    <w:name w:val="文档结构图 Char"/>
    <w:basedOn w:val="5"/>
    <w:link w:val="3"/>
    <w:semiHidden/>
    <w:qFormat/>
    <w:uiPriority w:val="99"/>
    <w:rPr>
      <w:rFonts w:ascii="宋体" w:hAnsi="Times New Roman" w:eastAsia="宋体" w:cs="Times New Roman"/>
      <w:sz w:val="18"/>
      <w:szCs w:val="18"/>
    </w:rPr>
  </w:style>
  <w:style w:type="paragraph" w:customStyle="1" w:styleId="11">
    <w:name w:val="表头"/>
    <w:basedOn w:val="1"/>
    <w:qFormat/>
    <w:uiPriority w:val="99"/>
    <w:pPr>
      <w:ind w:firstLine="0" w:firstLineChars="0"/>
      <w:jc w:val="center"/>
    </w:pPr>
    <w:rPr>
      <w:rFonts w:eastAsia="黑体"/>
      <w:b/>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2691</Words>
  <Characters>3081</Characters>
  <Lines>21</Lines>
  <Paragraphs>6</Paragraphs>
  <TotalTime>12</TotalTime>
  <ScaleCrop>false</ScaleCrop>
  <LinksUpToDate>false</LinksUpToDate>
  <CharactersWithSpaces>3134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2021-03-04T02:14:00Z</dcterms:created>
  <dc:creator>杨 李军</dc:creator>
  <cp:lastModifiedBy>无忌</cp:lastModifiedBy>
  <dcterms:modified xsi:type="dcterms:W3CDTF">2025-04-11T07:59:18Z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EA5B38B1CF10482EBCD9D4F84C773B68_12</vt:lpwstr>
  </property>
  <property fmtid="{D5CDD505-2E9C-101B-9397-08002B2CF9AE}" pid="4" name="KSOTemplateDocerSaveRecord">
    <vt:lpwstr>eyJoZGlkIjoiZTQyMDVhZWZmMDAyNDQwZTIyODY5NGQ4MzgwM2E4YzkiLCJ1c2VySWQiOiI1NTE4NDc3NTgifQ==</vt:lpwstr>
  </property>
</Properties>
</file>